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B8A7" w14:textId="77777777"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Call for Contributions: Curated Collections</w:t>
      </w:r>
    </w:p>
    <w:p w14:paraId="58FBB3A3" w14:textId="2B644A42"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 xml:space="preserve">We invite you to submit a curated collection of three to five sources that </w:t>
      </w:r>
      <w:r w:rsidR="0089020C">
        <w:rPr>
          <w:rFonts w:ascii="Times New Roman" w:eastAsia="Times New Roman" w:hAnsi="Times New Roman" w:cs="Times New Roman"/>
          <w:kern w:val="0"/>
          <w:sz w:val="24"/>
          <w:szCs w:val="24"/>
          <w:lang w:eastAsia="en-AU"/>
          <w14:ligatures w14:val="none"/>
        </w:rPr>
        <w:t>provide a perspective</w:t>
      </w:r>
      <w:r w:rsidR="00957FD8">
        <w:rPr>
          <w:rFonts w:ascii="Times New Roman" w:eastAsia="Times New Roman" w:hAnsi="Times New Roman" w:cs="Times New Roman"/>
          <w:kern w:val="0"/>
          <w:sz w:val="24"/>
          <w:szCs w:val="24"/>
          <w:lang w:eastAsia="en-AU"/>
          <w14:ligatures w14:val="none"/>
        </w:rPr>
        <w:t xml:space="preserve"> about a</w:t>
      </w:r>
      <w:r w:rsidRPr="0050450A">
        <w:rPr>
          <w:rFonts w:ascii="Times New Roman" w:eastAsia="Times New Roman" w:hAnsi="Times New Roman" w:cs="Times New Roman"/>
          <w:kern w:val="0"/>
          <w:sz w:val="24"/>
          <w:szCs w:val="24"/>
          <w:lang w:eastAsia="en-AU"/>
          <w14:ligatures w14:val="none"/>
        </w:rPr>
        <w:t xml:space="preserve"> specific historical period, topic, event, movement, or individual. The goal is to provide educators with accessible, intriguing sources that can be effectively used in teaching, complemented by insightful commentary from you, the contributor.</w:t>
      </w:r>
    </w:p>
    <w:p w14:paraId="4B274D4E" w14:textId="77777777"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Submission Guidelines:</w:t>
      </w:r>
    </w:p>
    <w:p w14:paraId="3DCD820D" w14:textId="77777777" w:rsidR="0050450A" w:rsidRPr="0050450A" w:rsidRDefault="0050450A" w:rsidP="005045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Introduction:</w:t>
      </w:r>
      <w:r w:rsidRPr="0050450A">
        <w:rPr>
          <w:rFonts w:ascii="Times New Roman" w:eastAsia="Times New Roman" w:hAnsi="Times New Roman" w:cs="Times New Roman"/>
          <w:kern w:val="0"/>
          <w:sz w:val="24"/>
          <w:szCs w:val="24"/>
          <w:lang w:eastAsia="en-AU"/>
          <w14:ligatures w14:val="none"/>
        </w:rPr>
        <w:t xml:space="preserve"> Provide a contextual overview of the selected sources, explaining their significance and relevance to the chosen historical focus.</w:t>
      </w:r>
    </w:p>
    <w:p w14:paraId="100308F6" w14:textId="3B9CFE2C" w:rsidR="0050450A" w:rsidRPr="0050450A" w:rsidRDefault="0050450A" w:rsidP="005045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Sources:</w:t>
      </w:r>
      <w:r w:rsidRPr="0050450A">
        <w:rPr>
          <w:rFonts w:ascii="Times New Roman" w:eastAsia="Times New Roman" w:hAnsi="Times New Roman" w:cs="Times New Roman"/>
          <w:kern w:val="0"/>
          <w:sz w:val="24"/>
          <w:szCs w:val="24"/>
          <w:lang w:eastAsia="en-AU"/>
          <w14:ligatures w14:val="none"/>
        </w:rPr>
        <w:t xml:space="preserve"> Include three to five sources, which can be written texts, objects, images, or other forms of historical evidence. Please keep written sources concise, ideally no longer than a few paragraphs each</w:t>
      </w:r>
      <w:r w:rsidR="009B4614">
        <w:rPr>
          <w:rFonts w:ascii="Times New Roman" w:eastAsia="Times New Roman" w:hAnsi="Times New Roman" w:cs="Times New Roman"/>
          <w:kern w:val="0"/>
          <w:sz w:val="24"/>
          <w:szCs w:val="24"/>
          <w:lang w:eastAsia="en-AU"/>
          <w14:ligatures w14:val="none"/>
        </w:rPr>
        <w:t xml:space="preserve"> (they could even be just a few sentences)</w:t>
      </w:r>
      <w:r w:rsidRPr="0050450A">
        <w:rPr>
          <w:rFonts w:ascii="Times New Roman" w:eastAsia="Times New Roman" w:hAnsi="Times New Roman" w:cs="Times New Roman"/>
          <w:kern w:val="0"/>
          <w:sz w:val="24"/>
          <w:szCs w:val="24"/>
          <w:lang w:eastAsia="en-AU"/>
          <w14:ligatures w14:val="none"/>
        </w:rPr>
        <w:t>.</w:t>
      </w:r>
      <w:r w:rsidRPr="00565B3F">
        <w:rPr>
          <w:rFonts w:ascii="Times New Roman" w:eastAsia="Times New Roman" w:hAnsi="Times New Roman" w:cs="Times New Roman"/>
          <w:kern w:val="0"/>
          <w:sz w:val="24"/>
          <w:szCs w:val="24"/>
          <w:lang w:eastAsia="en-AU"/>
          <w14:ligatures w14:val="none"/>
        </w:rPr>
        <w:t xml:space="preserve"> A collection of sources which represent a range of perspectives are welcome.</w:t>
      </w:r>
    </w:p>
    <w:p w14:paraId="5F7B8FD8" w14:textId="77777777" w:rsidR="0050450A" w:rsidRPr="0050450A" w:rsidRDefault="0050450A" w:rsidP="005045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Discussion:</w:t>
      </w:r>
      <w:r w:rsidRPr="0050450A">
        <w:rPr>
          <w:rFonts w:ascii="Times New Roman" w:eastAsia="Times New Roman" w:hAnsi="Times New Roman" w:cs="Times New Roman"/>
          <w:kern w:val="0"/>
          <w:sz w:val="24"/>
          <w:szCs w:val="24"/>
          <w:lang w:eastAsia="en-AU"/>
          <w14:ligatures w14:val="none"/>
        </w:rPr>
        <w:t xml:space="preserve"> Offer a brief analysis of each source, discussing its importance and how it contributes to the understanding of the historical topic or period.</w:t>
      </w:r>
    </w:p>
    <w:p w14:paraId="224A4071" w14:textId="251BC511" w:rsidR="0050450A" w:rsidRPr="0050450A" w:rsidRDefault="0050450A" w:rsidP="005045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Conclusion:</w:t>
      </w:r>
      <w:r w:rsidRPr="0050450A">
        <w:rPr>
          <w:rFonts w:ascii="Times New Roman" w:eastAsia="Times New Roman" w:hAnsi="Times New Roman" w:cs="Times New Roman"/>
          <w:kern w:val="0"/>
          <w:sz w:val="24"/>
          <w:szCs w:val="24"/>
          <w:lang w:eastAsia="en-AU"/>
          <w14:ligatures w14:val="none"/>
        </w:rPr>
        <w:t xml:space="preserve"> Summari</w:t>
      </w:r>
      <w:r w:rsidRPr="00565B3F">
        <w:rPr>
          <w:rFonts w:ascii="Times New Roman" w:eastAsia="Times New Roman" w:hAnsi="Times New Roman" w:cs="Times New Roman"/>
          <w:kern w:val="0"/>
          <w:sz w:val="24"/>
          <w:szCs w:val="24"/>
          <w:lang w:eastAsia="en-AU"/>
          <w14:ligatures w14:val="none"/>
        </w:rPr>
        <w:t>s</w:t>
      </w:r>
      <w:r w:rsidRPr="0050450A">
        <w:rPr>
          <w:rFonts w:ascii="Times New Roman" w:eastAsia="Times New Roman" w:hAnsi="Times New Roman" w:cs="Times New Roman"/>
          <w:kern w:val="0"/>
          <w:sz w:val="24"/>
          <w:szCs w:val="24"/>
          <w:lang w:eastAsia="en-AU"/>
          <w14:ligatures w14:val="none"/>
        </w:rPr>
        <w:t>e the value of the curated sources and their potential impact on historical education.</w:t>
      </w:r>
    </w:p>
    <w:p w14:paraId="1596E2E7" w14:textId="77777777" w:rsidR="0050450A" w:rsidRPr="0050450A" w:rsidRDefault="0050450A" w:rsidP="0050450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Biographical Statement:</w:t>
      </w:r>
      <w:r w:rsidRPr="0050450A">
        <w:rPr>
          <w:rFonts w:ascii="Times New Roman" w:eastAsia="Times New Roman" w:hAnsi="Times New Roman" w:cs="Times New Roman"/>
          <w:kern w:val="0"/>
          <w:sz w:val="24"/>
          <w:szCs w:val="24"/>
          <w:lang w:eastAsia="en-AU"/>
          <w14:ligatures w14:val="none"/>
        </w:rPr>
        <w:t xml:space="preserve"> Include a short biography highlighting your academic background and relevant expertise.</w:t>
      </w:r>
    </w:p>
    <w:p w14:paraId="588B8611" w14:textId="77777777"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b/>
          <w:bCs/>
          <w:kern w:val="0"/>
          <w:sz w:val="24"/>
          <w:szCs w:val="24"/>
          <w:lang w:eastAsia="en-AU"/>
          <w14:ligatures w14:val="none"/>
        </w:rPr>
        <w:t>Examples of Possible Focus Areas:</w:t>
      </w:r>
    </w:p>
    <w:p w14:paraId="7BA32552" w14:textId="77777777" w:rsidR="0050450A" w:rsidRPr="0050450A" w:rsidRDefault="0050450A" w:rsidP="005045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Sources related specifically to Perikles</w:t>
      </w:r>
    </w:p>
    <w:p w14:paraId="3CDBB140" w14:textId="77777777" w:rsidR="0050450A" w:rsidRPr="0050450A" w:rsidRDefault="0050450A" w:rsidP="005045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Broader sources depicting fifth-century Athens</w:t>
      </w:r>
    </w:p>
    <w:p w14:paraId="532BC4D5" w14:textId="4CB0E7A5" w:rsidR="0050450A" w:rsidRPr="0050450A" w:rsidRDefault="0050450A" w:rsidP="005045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Documents on NS</w:t>
      </w:r>
      <w:r w:rsidR="00E76BCA" w:rsidRPr="00565B3F">
        <w:rPr>
          <w:rFonts w:ascii="Times New Roman" w:eastAsia="Times New Roman" w:hAnsi="Times New Roman" w:cs="Times New Roman"/>
          <w:kern w:val="0"/>
          <w:sz w:val="24"/>
          <w:szCs w:val="24"/>
          <w:lang w:eastAsia="en-AU"/>
          <w14:ligatures w14:val="none"/>
        </w:rPr>
        <w:t>DA</w:t>
      </w:r>
      <w:r w:rsidRPr="0050450A">
        <w:rPr>
          <w:rFonts w:ascii="Times New Roman" w:eastAsia="Times New Roman" w:hAnsi="Times New Roman" w:cs="Times New Roman"/>
          <w:kern w:val="0"/>
          <w:sz w:val="24"/>
          <w:szCs w:val="24"/>
          <w:lang w:eastAsia="en-AU"/>
          <w14:ligatures w14:val="none"/>
        </w:rPr>
        <w:t xml:space="preserve">P </w:t>
      </w:r>
      <w:r w:rsidR="00E76BCA" w:rsidRPr="00565B3F">
        <w:rPr>
          <w:rFonts w:ascii="Times New Roman" w:eastAsia="Times New Roman" w:hAnsi="Times New Roman" w:cs="Times New Roman"/>
          <w:kern w:val="0"/>
          <w:sz w:val="24"/>
          <w:szCs w:val="24"/>
          <w:lang w:eastAsia="en-AU"/>
          <w14:ligatures w14:val="none"/>
        </w:rPr>
        <w:t xml:space="preserve">use of </w:t>
      </w:r>
      <w:r w:rsidRPr="0050450A">
        <w:rPr>
          <w:rFonts w:ascii="Times New Roman" w:eastAsia="Times New Roman" w:hAnsi="Times New Roman" w:cs="Times New Roman"/>
          <w:kern w:val="0"/>
          <w:sz w:val="24"/>
          <w:szCs w:val="24"/>
          <w:lang w:eastAsia="en-AU"/>
          <w14:ligatures w14:val="none"/>
        </w:rPr>
        <w:t>propaganda</w:t>
      </w:r>
    </w:p>
    <w:p w14:paraId="512AFE63" w14:textId="77777777" w:rsidR="0050450A" w:rsidRPr="00565B3F" w:rsidRDefault="0050450A" w:rsidP="0050450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General sources on German History 1918-1945</w:t>
      </w:r>
    </w:p>
    <w:p w14:paraId="459820E3" w14:textId="0B544D28"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65B3F">
        <w:rPr>
          <w:rFonts w:ascii="Times New Roman" w:eastAsia="Times New Roman" w:hAnsi="Times New Roman" w:cs="Times New Roman"/>
          <w:kern w:val="0"/>
          <w:sz w:val="24"/>
          <w:szCs w:val="24"/>
          <w:lang w:eastAsia="en-AU"/>
          <w14:ligatures w14:val="none"/>
        </w:rPr>
        <w:t>We welcome submissions based on any topics provided by ACARA (for Years 7-10) and the QCAA (Years 11 and 12 for Ancient History and Modern History). A list of these can be found below.</w:t>
      </w:r>
    </w:p>
    <w:p w14:paraId="796E0217" w14:textId="77777777"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We believe this new approach will provide valuable resources for history educators and inspire innovative teaching strategies.</w:t>
      </w:r>
    </w:p>
    <w:p w14:paraId="0C531C4D" w14:textId="267EBA67"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 xml:space="preserve">Please submit your contributions to </w:t>
      </w:r>
      <w:hyperlink r:id="rId5" w:history="1">
        <w:r w:rsidRPr="00565B3F">
          <w:rPr>
            <w:rStyle w:val="Hyperlink"/>
            <w:rFonts w:ascii="Times New Roman" w:eastAsia="Times New Roman" w:hAnsi="Times New Roman" w:cs="Times New Roman"/>
            <w:kern w:val="0"/>
            <w:sz w:val="24"/>
            <w:szCs w:val="24"/>
            <w:lang w:eastAsia="en-AU"/>
            <w14:ligatures w14:val="none"/>
          </w:rPr>
          <w:t>qhta@qhta.com.au</w:t>
        </w:r>
      </w:hyperlink>
      <w:r w:rsidRPr="00565B3F">
        <w:rPr>
          <w:rFonts w:ascii="Times New Roman" w:eastAsia="Times New Roman" w:hAnsi="Times New Roman" w:cs="Times New Roman"/>
          <w:kern w:val="0"/>
          <w:sz w:val="24"/>
          <w:szCs w:val="24"/>
          <w:lang w:eastAsia="en-AU"/>
          <w14:ligatures w14:val="none"/>
        </w:rPr>
        <w:t xml:space="preserve"> (</w:t>
      </w:r>
      <w:proofErr w:type="spellStart"/>
      <w:r w:rsidRPr="00565B3F">
        <w:rPr>
          <w:rFonts w:ascii="Times New Roman" w:eastAsia="Times New Roman" w:hAnsi="Times New Roman" w:cs="Times New Roman"/>
          <w:kern w:val="0"/>
          <w:sz w:val="24"/>
          <w:szCs w:val="24"/>
          <w:lang w:eastAsia="en-AU"/>
          <w14:ligatures w14:val="none"/>
        </w:rPr>
        <w:t>att</w:t>
      </w:r>
      <w:proofErr w:type="spellEnd"/>
      <w:r w:rsidRPr="00565B3F">
        <w:rPr>
          <w:rFonts w:ascii="Times New Roman" w:eastAsia="Times New Roman" w:hAnsi="Times New Roman" w:cs="Times New Roman"/>
          <w:kern w:val="0"/>
          <w:sz w:val="24"/>
          <w:szCs w:val="24"/>
          <w:lang w:eastAsia="en-AU"/>
          <w14:ligatures w14:val="none"/>
        </w:rPr>
        <w:t xml:space="preserve">: QHISTORY) by </w:t>
      </w:r>
      <w:r w:rsidR="00957FD8">
        <w:rPr>
          <w:rFonts w:ascii="Times New Roman" w:eastAsia="Times New Roman" w:hAnsi="Times New Roman" w:cs="Times New Roman"/>
          <w:kern w:val="0"/>
          <w:sz w:val="24"/>
          <w:szCs w:val="24"/>
          <w:lang w:eastAsia="en-AU"/>
          <w14:ligatures w14:val="none"/>
        </w:rPr>
        <w:t>27</w:t>
      </w:r>
      <w:r w:rsidR="00957FD8" w:rsidRPr="00957FD8">
        <w:rPr>
          <w:rFonts w:ascii="Times New Roman" w:eastAsia="Times New Roman" w:hAnsi="Times New Roman" w:cs="Times New Roman"/>
          <w:kern w:val="0"/>
          <w:sz w:val="24"/>
          <w:szCs w:val="24"/>
          <w:vertAlign w:val="superscript"/>
          <w:lang w:eastAsia="en-AU"/>
          <w14:ligatures w14:val="none"/>
        </w:rPr>
        <w:t>th</w:t>
      </w:r>
      <w:r w:rsidR="00957FD8">
        <w:rPr>
          <w:rFonts w:ascii="Times New Roman" w:eastAsia="Times New Roman" w:hAnsi="Times New Roman" w:cs="Times New Roman"/>
          <w:kern w:val="0"/>
          <w:sz w:val="24"/>
          <w:szCs w:val="24"/>
          <w:lang w:eastAsia="en-AU"/>
          <w14:ligatures w14:val="none"/>
        </w:rPr>
        <w:t xml:space="preserve"> June</w:t>
      </w:r>
      <w:r w:rsidRPr="00565B3F">
        <w:rPr>
          <w:rFonts w:ascii="Times New Roman" w:eastAsia="Times New Roman" w:hAnsi="Times New Roman" w:cs="Times New Roman"/>
          <w:kern w:val="0"/>
          <w:sz w:val="24"/>
          <w:szCs w:val="24"/>
          <w:lang w:eastAsia="en-AU"/>
          <w14:ligatures w14:val="none"/>
        </w:rPr>
        <w:t xml:space="preserve"> </w:t>
      </w:r>
      <w:proofErr w:type="gramStart"/>
      <w:r w:rsidRPr="00565B3F">
        <w:rPr>
          <w:rFonts w:ascii="Times New Roman" w:eastAsia="Times New Roman" w:hAnsi="Times New Roman" w:cs="Times New Roman"/>
          <w:kern w:val="0"/>
          <w:sz w:val="24"/>
          <w:szCs w:val="24"/>
          <w:lang w:eastAsia="en-AU"/>
          <w14:ligatures w14:val="none"/>
        </w:rPr>
        <w:t>202</w:t>
      </w:r>
      <w:r w:rsidR="00957FD8">
        <w:rPr>
          <w:rFonts w:ascii="Times New Roman" w:eastAsia="Times New Roman" w:hAnsi="Times New Roman" w:cs="Times New Roman"/>
          <w:kern w:val="0"/>
          <w:sz w:val="24"/>
          <w:szCs w:val="24"/>
          <w:lang w:eastAsia="en-AU"/>
          <w14:ligatures w14:val="none"/>
        </w:rPr>
        <w:t>5</w:t>
      </w:r>
      <w:r w:rsidRPr="0050450A">
        <w:rPr>
          <w:rFonts w:ascii="Times New Roman" w:eastAsia="Times New Roman" w:hAnsi="Times New Roman" w:cs="Times New Roman"/>
          <w:kern w:val="0"/>
          <w:sz w:val="24"/>
          <w:szCs w:val="24"/>
          <w:lang w:eastAsia="en-AU"/>
          <w14:ligatures w14:val="none"/>
        </w:rPr>
        <w:t xml:space="preserve"> .</w:t>
      </w:r>
      <w:proofErr w:type="gramEnd"/>
      <w:r w:rsidRPr="0050450A">
        <w:rPr>
          <w:rFonts w:ascii="Times New Roman" w:eastAsia="Times New Roman" w:hAnsi="Times New Roman" w:cs="Times New Roman"/>
          <w:kern w:val="0"/>
          <w:sz w:val="24"/>
          <w:szCs w:val="24"/>
          <w:lang w:eastAsia="en-AU"/>
          <w14:ligatures w14:val="none"/>
        </w:rPr>
        <w:t xml:space="preserve"> Should you have any questions or need further information</w:t>
      </w:r>
      <w:r w:rsidR="00957FD8">
        <w:rPr>
          <w:rFonts w:ascii="Times New Roman" w:eastAsia="Times New Roman" w:hAnsi="Times New Roman" w:cs="Times New Roman"/>
          <w:kern w:val="0"/>
          <w:sz w:val="24"/>
          <w:szCs w:val="24"/>
          <w:lang w:eastAsia="en-AU"/>
          <w14:ligatures w14:val="none"/>
        </w:rPr>
        <w:t>, please cont</w:t>
      </w:r>
      <w:r w:rsidR="00E823B7">
        <w:rPr>
          <w:rFonts w:ascii="Times New Roman" w:eastAsia="Times New Roman" w:hAnsi="Times New Roman" w:cs="Times New Roman"/>
          <w:kern w:val="0"/>
          <w:sz w:val="24"/>
          <w:szCs w:val="24"/>
          <w:lang w:eastAsia="en-AU"/>
          <w14:ligatures w14:val="none"/>
        </w:rPr>
        <w:t xml:space="preserve">act us via the email above. </w:t>
      </w:r>
    </w:p>
    <w:p w14:paraId="6B7177D5" w14:textId="1F9E33FE" w:rsidR="0050450A" w:rsidRPr="0050450A" w:rsidRDefault="0050450A" w:rsidP="0050450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50450A">
        <w:rPr>
          <w:rFonts w:ascii="Times New Roman" w:eastAsia="Times New Roman" w:hAnsi="Times New Roman" w:cs="Times New Roman"/>
          <w:kern w:val="0"/>
          <w:sz w:val="24"/>
          <w:szCs w:val="24"/>
          <w:lang w:eastAsia="en-AU"/>
          <w14:ligatures w14:val="none"/>
        </w:rPr>
        <w:t>We look forward to your submissions</w:t>
      </w:r>
      <w:r w:rsidRPr="00565B3F">
        <w:rPr>
          <w:rFonts w:ascii="Times New Roman" w:eastAsia="Times New Roman" w:hAnsi="Times New Roman" w:cs="Times New Roman"/>
          <w:kern w:val="0"/>
          <w:sz w:val="24"/>
          <w:szCs w:val="24"/>
          <w:lang w:eastAsia="en-AU"/>
          <w14:ligatures w14:val="none"/>
        </w:rPr>
        <w:t>, and thank you for supporting the teaching of History in Queensland.</w:t>
      </w:r>
    </w:p>
    <w:p w14:paraId="4350F841" w14:textId="77777777" w:rsidR="00F57391" w:rsidRPr="00565B3F" w:rsidRDefault="00F57391">
      <w:pPr>
        <w:rPr>
          <w:rFonts w:ascii="Times New Roman" w:eastAsia="Times New Roman" w:hAnsi="Times New Roman" w:cs="Times New Roman"/>
          <w:kern w:val="0"/>
          <w:sz w:val="24"/>
          <w:szCs w:val="24"/>
          <w:lang w:eastAsia="en-AU"/>
          <w14:ligatures w14:val="none"/>
        </w:rPr>
      </w:pPr>
    </w:p>
    <w:p w14:paraId="51366C86" w14:textId="124A8361" w:rsidR="00565B3F" w:rsidRPr="00565B3F" w:rsidRDefault="00565B3F">
      <w:pPr>
        <w:rPr>
          <w:rFonts w:ascii="Times New Roman" w:hAnsi="Times New Roman" w:cs="Times New Roman"/>
          <w:b/>
          <w:bCs/>
        </w:rPr>
      </w:pPr>
      <w:r w:rsidRPr="00565B3F">
        <w:rPr>
          <w:rFonts w:ascii="Times New Roman" w:eastAsia="Times New Roman" w:hAnsi="Times New Roman" w:cs="Times New Roman"/>
          <w:b/>
          <w:bCs/>
          <w:kern w:val="0"/>
          <w:sz w:val="24"/>
          <w:szCs w:val="24"/>
          <w:lang w:eastAsia="en-AU"/>
          <w14:ligatures w14:val="none"/>
        </w:rPr>
        <w:t>Supporting information</w:t>
      </w:r>
    </w:p>
    <w:p w14:paraId="2B929B66" w14:textId="2822299B" w:rsidR="00106914" w:rsidRPr="00565B3F" w:rsidRDefault="0050450A">
      <w:pPr>
        <w:rPr>
          <w:rFonts w:ascii="Times New Roman" w:hAnsi="Times New Roman" w:cs="Times New Roman"/>
        </w:rPr>
      </w:pPr>
      <w:r w:rsidRPr="00565B3F">
        <w:rPr>
          <w:rFonts w:ascii="Times New Roman" w:hAnsi="Times New Roman" w:cs="Times New Roman"/>
        </w:rPr>
        <w:t xml:space="preserve">The following represent popular topics from current curriculum documents and syllabuses, however, please </w:t>
      </w:r>
      <w:r w:rsidR="00E76BCA" w:rsidRPr="00565B3F">
        <w:rPr>
          <w:rFonts w:ascii="Times New Roman" w:hAnsi="Times New Roman" w:cs="Times New Roman"/>
        </w:rPr>
        <w:t>let us know</w:t>
      </w:r>
      <w:r w:rsidRPr="00565B3F">
        <w:rPr>
          <w:rFonts w:ascii="Times New Roman" w:hAnsi="Times New Roman" w:cs="Times New Roman"/>
        </w:rPr>
        <w:t xml:space="preserve"> if you would like to </w:t>
      </w:r>
      <w:r w:rsidR="00565B3F" w:rsidRPr="00565B3F">
        <w:rPr>
          <w:rFonts w:ascii="Times New Roman" w:hAnsi="Times New Roman" w:cs="Times New Roman"/>
        </w:rPr>
        <w:t>discuss a different topic with us.</w:t>
      </w:r>
      <w:r w:rsidRPr="00565B3F">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88"/>
        <w:gridCol w:w="2976"/>
        <w:gridCol w:w="2552"/>
        <w:gridCol w:w="2500"/>
      </w:tblGrid>
      <w:tr w:rsidR="0050450A" w:rsidRPr="00565B3F" w14:paraId="4028527B" w14:textId="77777777" w:rsidTr="00565B3F">
        <w:tc>
          <w:tcPr>
            <w:tcW w:w="988" w:type="dxa"/>
            <w:tcBorders>
              <w:bottom w:val="single" w:sz="4" w:space="0" w:color="auto"/>
            </w:tcBorders>
            <w:shd w:val="clear" w:color="auto" w:fill="C5E0B3" w:themeFill="accent6" w:themeFillTint="66"/>
          </w:tcPr>
          <w:p w14:paraId="23183900" w14:textId="77777777" w:rsidR="0050450A" w:rsidRPr="00565B3F" w:rsidRDefault="0050450A">
            <w:pPr>
              <w:rPr>
                <w:rFonts w:ascii="Times New Roman" w:hAnsi="Times New Roman" w:cs="Times New Roman"/>
              </w:rPr>
            </w:pPr>
          </w:p>
        </w:tc>
        <w:tc>
          <w:tcPr>
            <w:tcW w:w="2976" w:type="dxa"/>
            <w:shd w:val="clear" w:color="auto" w:fill="C5E0B3" w:themeFill="accent6" w:themeFillTint="66"/>
          </w:tcPr>
          <w:p w14:paraId="734F6746" w14:textId="52D90780" w:rsidR="0050450A" w:rsidRPr="00565B3F" w:rsidRDefault="0050450A">
            <w:pPr>
              <w:rPr>
                <w:rFonts w:ascii="Times New Roman" w:hAnsi="Times New Roman" w:cs="Times New Roman"/>
                <w:b/>
                <w:bCs/>
              </w:rPr>
            </w:pPr>
            <w:r w:rsidRPr="00565B3F">
              <w:rPr>
                <w:rFonts w:ascii="Times New Roman" w:hAnsi="Times New Roman" w:cs="Times New Roman"/>
                <w:b/>
                <w:bCs/>
              </w:rPr>
              <w:t>Ancient History</w:t>
            </w:r>
            <w:r w:rsidR="00565B3F" w:rsidRPr="00565B3F">
              <w:rPr>
                <w:rFonts w:ascii="Times New Roman" w:hAnsi="Times New Roman" w:cs="Times New Roman"/>
                <w:b/>
                <w:bCs/>
              </w:rPr>
              <w:t xml:space="preserve"> (Year 7)</w:t>
            </w:r>
          </w:p>
        </w:tc>
        <w:tc>
          <w:tcPr>
            <w:tcW w:w="2552" w:type="dxa"/>
            <w:shd w:val="clear" w:color="auto" w:fill="C5E0B3" w:themeFill="accent6" w:themeFillTint="66"/>
          </w:tcPr>
          <w:p w14:paraId="4839E410" w14:textId="10E24405" w:rsidR="0050450A" w:rsidRPr="00565B3F" w:rsidRDefault="0050450A">
            <w:pPr>
              <w:rPr>
                <w:rFonts w:ascii="Times New Roman" w:hAnsi="Times New Roman" w:cs="Times New Roman"/>
                <w:b/>
                <w:bCs/>
              </w:rPr>
            </w:pPr>
            <w:r w:rsidRPr="00565B3F">
              <w:rPr>
                <w:rFonts w:ascii="Times New Roman" w:hAnsi="Times New Roman" w:cs="Times New Roman"/>
                <w:b/>
                <w:bCs/>
              </w:rPr>
              <w:t>Medieval History</w:t>
            </w:r>
            <w:r w:rsidR="00565B3F" w:rsidRPr="00565B3F">
              <w:rPr>
                <w:rFonts w:ascii="Times New Roman" w:hAnsi="Times New Roman" w:cs="Times New Roman"/>
                <w:b/>
                <w:bCs/>
              </w:rPr>
              <w:t xml:space="preserve"> (Year 8)</w:t>
            </w:r>
          </w:p>
        </w:tc>
        <w:tc>
          <w:tcPr>
            <w:tcW w:w="2500" w:type="dxa"/>
            <w:shd w:val="clear" w:color="auto" w:fill="C5E0B3" w:themeFill="accent6" w:themeFillTint="66"/>
          </w:tcPr>
          <w:p w14:paraId="6FEF088F" w14:textId="2A2C6621" w:rsidR="0050450A" w:rsidRPr="00565B3F" w:rsidRDefault="0050450A">
            <w:pPr>
              <w:rPr>
                <w:rFonts w:ascii="Times New Roman" w:hAnsi="Times New Roman" w:cs="Times New Roman"/>
                <w:b/>
                <w:bCs/>
              </w:rPr>
            </w:pPr>
            <w:r w:rsidRPr="00565B3F">
              <w:rPr>
                <w:rFonts w:ascii="Times New Roman" w:hAnsi="Times New Roman" w:cs="Times New Roman"/>
                <w:b/>
                <w:bCs/>
              </w:rPr>
              <w:t xml:space="preserve">Modern History </w:t>
            </w:r>
            <w:r w:rsidR="00565B3F" w:rsidRPr="00565B3F">
              <w:rPr>
                <w:rFonts w:ascii="Times New Roman" w:hAnsi="Times New Roman" w:cs="Times New Roman"/>
                <w:b/>
                <w:bCs/>
              </w:rPr>
              <w:t>(Years 9 and 10)</w:t>
            </w:r>
          </w:p>
        </w:tc>
      </w:tr>
      <w:tr w:rsidR="0050450A" w:rsidRPr="00565B3F" w14:paraId="092C1B4F" w14:textId="77777777" w:rsidTr="00565B3F">
        <w:tc>
          <w:tcPr>
            <w:tcW w:w="988" w:type="dxa"/>
            <w:shd w:val="clear" w:color="auto" w:fill="C5E0B3" w:themeFill="accent6" w:themeFillTint="66"/>
          </w:tcPr>
          <w:p w14:paraId="65F10E53" w14:textId="24441BBC" w:rsidR="0050450A" w:rsidRPr="00565B3F" w:rsidRDefault="0050450A">
            <w:pPr>
              <w:rPr>
                <w:rFonts w:ascii="Times New Roman" w:hAnsi="Times New Roman" w:cs="Times New Roman"/>
                <w:b/>
                <w:bCs/>
              </w:rPr>
            </w:pPr>
            <w:r w:rsidRPr="00565B3F">
              <w:rPr>
                <w:rFonts w:ascii="Times New Roman" w:hAnsi="Times New Roman" w:cs="Times New Roman"/>
                <w:b/>
                <w:bCs/>
              </w:rPr>
              <w:t>Years 7-10</w:t>
            </w:r>
          </w:p>
        </w:tc>
        <w:tc>
          <w:tcPr>
            <w:tcW w:w="2976" w:type="dxa"/>
          </w:tcPr>
          <w:p w14:paraId="3A7A6352" w14:textId="2302C01A" w:rsidR="0050450A" w:rsidRPr="00565B3F" w:rsidRDefault="0050450A">
            <w:pPr>
              <w:rPr>
                <w:rFonts w:ascii="Times New Roman" w:hAnsi="Times New Roman" w:cs="Times New Roman"/>
                <w:b/>
                <w:bCs/>
                <w:sz w:val="18"/>
                <w:szCs w:val="18"/>
              </w:rPr>
            </w:pPr>
            <w:r w:rsidRPr="00565B3F">
              <w:rPr>
                <w:rFonts w:ascii="Times New Roman" w:hAnsi="Times New Roman" w:cs="Times New Roman"/>
                <w:b/>
                <w:bCs/>
                <w:sz w:val="18"/>
                <w:szCs w:val="18"/>
              </w:rPr>
              <w:t>Deep Time</w:t>
            </w:r>
            <w:r w:rsidR="00106914" w:rsidRPr="00565B3F">
              <w:rPr>
                <w:rFonts w:ascii="Times New Roman" w:hAnsi="Times New Roman" w:cs="Times New Roman"/>
                <w:b/>
                <w:bCs/>
                <w:sz w:val="18"/>
                <w:szCs w:val="18"/>
              </w:rPr>
              <w:t xml:space="preserve"> History of</w:t>
            </w:r>
            <w:r w:rsidRPr="00565B3F">
              <w:rPr>
                <w:rFonts w:ascii="Times New Roman" w:hAnsi="Times New Roman" w:cs="Times New Roman"/>
                <w:b/>
                <w:bCs/>
                <w:sz w:val="18"/>
                <w:szCs w:val="18"/>
              </w:rPr>
              <w:t xml:space="preserve"> Australia</w:t>
            </w:r>
          </w:p>
          <w:p w14:paraId="2FB2593D" w14:textId="2248BA3A" w:rsidR="00106914" w:rsidRPr="00565B3F" w:rsidRDefault="00106914" w:rsidP="00106914">
            <w:pPr>
              <w:pStyle w:val="ListParagraph"/>
              <w:numPr>
                <w:ilvl w:val="0"/>
                <w:numId w:val="8"/>
              </w:numPr>
              <w:rPr>
                <w:rFonts w:ascii="Times New Roman" w:hAnsi="Times New Roman" w:cs="Times New Roman"/>
                <w:sz w:val="18"/>
                <w:szCs w:val="18"/>
              </w:rPr>
            </w:pPr>
            <w:r w:rsidRPr="00565B3F">
              <w:rPr>
                <w:rFonts w:ascii="Times New Roman" w:hAnsi="Times New Roman" w:cs="Times New Roman"/>
                <w:sz w:val="18"/>
                <w:szCs w:val="18"/>
              </w:rPr>
              <w:t xml:space="preserve">Theories and historical interpretations about early human evolution and migration </w:t>
            </w:r>
          </w:p>
          <w:p w14:paraId="30B5E04C" w14:textId="6FB7B8C7" w:rsidR="00106914" w:rsidRPr="00565B3F" w:rsidRDefault="00106914" w:rsidP="00106914">
            <w:pPr>
              <w:pStyle w:val="ListParagraph"/>
              <w:numPr>
                <w:ilvl w:val="0"/>
                <w:numId w:val="8"/>
              </w:numPr>
              <w:rPr>
                <w:rFonts w:ascii="Times New Roman" w:hAnsi="Times New Roman" w:cs="Times New Roman"/>
                <w:sz w:val="18"/>
                <w:szCs w:val="18"/>
              </w:rPr>
            </w:pPr>
            <w:r w:rsidRPr="00565B3F">
              <w:rPr>
                <w:rFonts w:ascii="Times New Roman" w:hAnsi="Times New Roman" w:cs="Times New Roman"/>
                <w:sz w:val="18"/>
                <w:szCs w:val="18"/>
              </w:rPr>
              <w:t>How First Nations Australians have demonstrate</w:t>
            </w:r>
            <w:r w:rsidR="007C51EE" w:rsidRPr="00565B3F">
              <w:rPr>
                <w:rFonts w:ascii="Times New Roman" w:hAnsi="Times New Roman" w:cs="Times New Roman"/>
                <w:sz w:val="18"/>
                <w:szCs w:val="18"/>
              </w:rPr>
              <w:t xml:space="preserve">d </w:t>
            </w:r>
            <w:r w:rsidRPr="00565B3F">
              <w:rPr>
                <w:rFonts w:ascii="Times New Roman" w:hAnsi="Times New Roman" w:cs="Times New Roman"/>
                <w:sz w:val="18"/>
                <w:szCs w:val="18"/>
              </w:rPr>
              <w:t>continuity and change over deep time; have responded to environmental processes and change over time</w:t>
            </w:r>
          </w:p>
          <w:p w14:paraId="62366D11" w14:textId="71CD5BAE" w:rsidR="00106914" w:rsidRPr="00565B3F" w:rsidRDefault="00106914" w:rsidP="00106914">
            <w:pPr>
              <w:pStyle w:val="ListParagraph"/>
              <w:numPr>
                <w:ilvl w:val="0"/>
                <w:numId w:val="8"/>
              </w:numPr>
              <w:rPr>
                <w:rFonts w:ascii="Times New Roman" w:hAnsi="Times New Roman" w:cs="Times New Roman"/>
                <w:sz w:val="18"/>
                <w:szCs w:val="18"/>
              </w:rPr>
            </w:pPr>
            <w:r w:rsidRPr="00565B3F">
              <w:rPr>
                <w:rFonts w:ascii="Times New Roman" w:hAnsi="Times New Roman" w:cs="Times New Roman"/>
                <w:sz w:val="18"/>
                <w:szCs w:val="18"/>
              </w:rPr>
              <w:t>Technological changes of early First Nations People and how these developed in different places to contribute to daily life and water management</w:t>
            </w:r>
          </w:p>
          <w:p w14:paraId="1D3094DA" w14:textId="44BBF42E" w:rsidR="00106914" w:rsidRPr="00565B3F" w:rsidRDefault="00106914" w:rsidP="00106914">
            <w:pPr>
              <w:pStyle w:val="ListParagraph"/>
              <w:numPr>
                <w:ilvl w:val="0"/>
                <w:numId w:val="8"/>
              </w:numPr>
              <w:rPr>
                <w:rFonts w:ascii="Times New Roman" w:hAnsi="Times New Roman" w:cs="Times New Roman"/>
                <w:sz w:val="18"/>
                <w:szCs w:val="18"/>
              </w:rPr>
            </w:pPr>
            <w:r w:rsidRPr="00565B3F">
              <w:rPr>
                <w:rFonts w:ascii="Times New Roman" w:hAnsi="Times New Roman" w:cs="Times New Roman"/>
                <w:sz w:val="18"/>
                <w:szCs w:val="18"/>
              </w:rPr>
              <w:t xml:space="preserve">Change and continuity of social organisation, cultural practices, </w:t>
            </w:r>
          </w:p>
          <w:p w14:paraId="28327623" w14:textId="0CB7C553" w:rsidR="00106914" w:rsidRPr="00565B3F" w:rsidRDefault="00106914" w:rsidP="00106914">
            <w:pPr>
              <w:pStyle w:val="ListParagraph"/>
              <w:numPr>
                <w:ilvl w:val="0"/>
                <w:numId w:val="8"/>
              </w:numPr>
              <w:rPr>
                <w:rFonts w:ascii="Times New Roman" w:hAnsi="Times New Roman" w:cs="Times New Roman"/>
                <w:sz w:val="18"/>
                <w:szCs w:val="18"/>
              </w:rPr>
            </w:pPr>
            <w:r w:rsidRPr="00565B3F">
              <w:rPr>
                <w:rFonts w:ascii="Times New Roman" w:hAnsi="Times New Roman" w:cs="Times New Roman"/>
                <w:sz w:val="18"/>
                <w:szCs w:val="18"/>
              </w:rPr>
              <w:t>Cultural obligations regarding heritage sites, ancestral remains, material culture and artifacts and cultural preservation</w:t>
            </w:r>
          </w:p>
          <w:p w14:paraId="03B0E769" w14:textId="77777777" w:rsidR="0050450A" w:rsidRPr="00565B3F" w:rsidRDefault="0050450A">
            <w:pPr>
              <w:rPr>
                <w:rFonts w:ascii="Times New Roman" w:hAnsi="Times New Roman" w:cs="Times New Roman"/>
                <w:b/>
                <w:bCs/>
                <w:sz w:val="18"/>
                <w:szCs w:val="18"/>
              </w:rPr>
            </w:pPr>
          </w:p>
          <w:p w14:paraId="34AA6855" w14:textId="7050AF2E" w:rsidR="00106914" w:rsidRPr="00565B3F" w:rsidRDefault="00106914" w:rsidP="00106914">
            <w:pPr>
              <w:rPr>
                <w:rFonts w:ascii="Times New Roman" w:hAnsi="Times New Roman" w:cs="Times New Roman"/>
                <w:b/>
                <w:bCs/>
                <w:sz w:val="18"/>
                <w:szCs w:val="18"/>
              </w:rPr>
            </w:pPr>
            <w:r w:rsidRPr="00565B3F">
              <w:rPr>
                <w:rFonts w:ascii="Times New Roman" w:hAnsi="Times New Roman" w:cs="Times New Roman"/>
                <w:b/>
                <w:bCs/>
                <w:sz w:val="18"/>
                <w:szCs w:val="18"/>
              </w:rPr>
              <w:t>The Ancient World</w:t>
            </w:r>
          </w:p>
          <w:p w14:paraId="372A199E" w14:textId="7AC20757" w:rsidR="00106914" w:rsidRPr="00565B3F" w:rsidRDefault="00106914" w:rsidP="00106914">
            <w:pPr>
              <w:rPr>
                <w:rFonts w:ascii="Times New Roman" w:hAnsi="Times New Roman" w:cs="Times New Roman"/>
                <w:sz w:val="18"/>
                <w:szCs w:val="18"/>
              </w:rPr>
            </w:pPr>
            <w:r w:rsidRPr="00565B3F">
              <w:rPr>
                <w:rFonts w:ascii="Times New Roman" w:hAnsi="Times New Roman" w:cs="Times New Roman"/>
                <w:sz w:val="18"/>
                <w:szCs w:val="18"/>
              </w:rPr>
              <w:t>(For example, Ancient Egypt, Greece, Rome, China and India)</w:t>
            </w:r>
          </w:p>
          <w:p w14:paraId="08715FC5" w14:textId="5E41D001" w:rsidR="00106914" w:rsidRPr="00565B3F" w:rsidRDefault="00106914" w:rsidP="00106914">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Methods used by archaeologists and historians to uncover and conserve the remains, material culture and heritage of the past</w:t>
            </w:r>
          </w:p>
          <w:p w14:paraId="2A14927F" w14:textId="30B8E00A" w:rsidR="00106914" w:rsidRPr="00565B3F" w:rsidRDefault="00106914" w:rsidP="00106914">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Physical and geographic features which influenced the development of the ancient society</w:t>
            </w:r>
          </w:p>
          <w:p w14:paraId="0073C8B6" w14:textId="1DD5B1D9" w:rsidR="00106914" w:rsidRPr="00565B3F" w:rsidRDefault="00106914" w:rsidP="00106914">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A significant event, development, turning point, challenge, individual or group</w:t>
            </w:r>
          </w:p>
          <w:p w14:paraId="74E78DCF" w14:textId="77777777" w:rsidR="00106914" w:rsidRPr="00565B3F" w:rsidRDefault="00106914" w:rsidP="00106914">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The experiences and perspectives of rulers and of subject people (power and/or authority)</w:t>
            </w:r>
          </w:p>
          <w:p w14:paraId="7567CDAC" w14:textId="53558608" w:rsidR="007C51EE" w:rsidRPr="00565B3F" w:rsidRDefault="007C51EE" w:rsidP="00106914">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 xml:space="preserve">Beliefs, values and practices (such as everyday life, warfare, death and funerary practices </w:t>
            </w:r>
          </w:p>
          <w:p w14:paraId="6BBF7797" w14:textId="6DDCF063" w:rsidR="00106914" w:rsidRPr="00565B3F" w:rsidRDefault="00106914">
            <w:pPr>
              <w:rPr>
                <w:rFonts w:ascii="Times New Roman" w:hAnsi="Times New Roman" w:cs="Times New Roman"/>
                <w:sz w:val="18"/>
                <w:szCs w:val="18"/>
              </w:rPr>
            </w:pPr>
          </w:p>
        </w:tc>
        <w:tc>
          <w:tcPr>
            <w:tcW w:w="2552" w:type="dxa"/>
          </w:tcPr>
          <w:p w14:paraId="3E3F5136" w14:textId="77777777" w:rsidR="0050450A" w:rsidRPr="00565B3F" w:rsidRDefault="0050450A">
            <w:pPr>
              <w:rPr>
                <w:rFonts w:ascii="Times New Roman" w:hAnsi="Times New Roman" w:cs="Times New Roman"/>
                <w:b/>
                <w:bCs/>
                <w:sz w:val="18"/>
                <w:szCs w:val="18"/>
              </w:rPr>
            </w:pPr>
            <w:r w:rsidRPr="00565B3F">
              <w:rPr>
                <w:rFonts w:ascii="Times New Roman" w:hAnsi="Times New Roman" w:cs="Times New Roman"/>
                <w:b/>
                <w:bCs/>
                <w:sz w:val="18"/>
                <w:szCs w:val="18"/>
              </w:rPr>
              <w:t>Europe</w:t>
            </w:r>
          </w:p>
          <w:p w14:paraId="06EEBA3B" w14:textId="3F3A450A" w:rsidR="000418DB" w:rsidRPr="00565B3F" w:rsidRDefault="000418DB"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Transformation of ancient world to the early modern world (decline of the Roman Empire through to Medieval, Renaissance or pre-modern Europe</w:t>
            </w:r>
          </w:p>
          <w:p w14:paraId="36F721B7" w14:textId="1E333736" w:rsidR="000418DB" w:rsidRPr="00565B3F" w:rsidRDefault="000418DB"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A significant event, development, turning poin</w:t>
            </w:r>
            <w:r w:rsidR="005272BC" w:rsidRPr="00565B3F">
              <w:rPr>
                <w:rFonts w:ascii="Times New Roman" w:hAnsi="Times New Roman" w:cs="Times New Roman"/>
                <w:sz w:val="18"/>
                <w:szCs w:val="18"/>
              </w:rPr>
              <w:t>t, c</w:t>
            </w:r>
            <w:r w:rsidRPr="00565B3F">
              <w:rPr>
                <w:rFonts w:ascii="Times New Roman" w:hAnsi="Times New Roman" w:cs="Times New Roman"/>
                <w:sz w:val="18"/>
                <w:szCs w:val="18"/>
              </w:rPr>
              <w:t>hallenge</w:t>
            </w:r>
            <w:r w:rsidR="005272BC" w:rsidRPr="00565B3F">
              <w:rPr>
                <w:rFonts w:ascii="Times New Roman" w:hAnsi="Times New Roman" w:cs="Times New Roman"/>
                <w:sz w:val="18"/>
                <w:szCs w:val="18"/>
              </w:rPr>
              <w:t>, individual or group</w:t>
            </w:r>
          </w:p>
          <w:p w14:paraId="65581461" w14:textId="49924428" w:rsidR="005272BC" w:rsidRPr="00565B3F" w:rsidRDefault="005272BC"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The experiences and perspectives of rulers and of subject people (power and/or authority)</w:t>
            </w:r>
          </w:p>
          <w:p w14:paraId="1A938A39" w14:textId="77777777" w:rsidR="005272BC" w:rsidRPr="00565B3F" w:rsidRDefault="005272BC">
            <w:pPr>
              <w:rPr>
                <w:rFonts w:ascii="Times New Roman" w:hAnsi="Times New Roman" w:cs="Times New Roman"/>
                <w:b/>
                <w:bCs/>
                <w:sz w:val="18"/>
                <w:szCs w:val="18"/>
              </w:rPr>
            </w:pPr>
          </w:p>
          <w:p w14:paraId="06F0E48B" w14:textId="2DD9E0D8" w:rsidR="0050450A" w:rsidRPr="00565B3F" w:rsidRDefault="005272BC">
            <w:pPr>
              <w:rPr>
                <w:rFonts w:ascii="Times New Roman" w:hAnsi="Times New Roman" w:cs="Times New Roman"/>
                <w:b/>
                <w:bCs/>
                <w:sz w:val="18"/>
                <w:szCs w:val="18"/>
              </w:rPr>
            </w:pPr>
            <w:r w:rsidRPr="00565B3F">
              <w:rPr>
                <w:rFonts w:ascii="Times New Roman" w:hAnsi="Times New Roman" w:cs="Times New Roman"/>
                <w:b/>
                <w:bCs/>
                <w:sz w:val="18"/>
                <w:szCs w:val="18"/>
              </w:rPr>
              <w:t>Empires and Expansions</w:t>
            </w:r>
          </w:p>
          <w:p w14:paraId="2458A976" w14:textId="7019513C" w:rsidR="005272BC" w:rsidRPr="00565B3F" w:rsidRDefault="005272BC">
            <w:pPr>
              <w:rPr>
                <w:rFonts w:ascii="Times New Roman" w:hAnsi="Times New Roman" w:cs="Times New Roman"/>
                <w:sz w:val="18"/>
                <w:szCs w:val="18"/>
              </w:rPr>
            </w:pPr>
            <w:r w:rsidRPr="00565B3F">
              <w:rPr>
                <w:rFonts w:ascii="Times New Roman" w:hAnsi="Times New Roman" w:cs="Times New Roman"/>
                <w:sz w:val="18"/>
                <w:szCs w:val="18"/>
              </w:rPr>
              <w:t xml:space="preserve"> (for example, Mongol Empire, Ottoman Empire, Vikings, the Spanish conquest of the Americas)</w:t>
            </w:r>
          </w:p>
          <w:p w14:paraId="12965A1C" w14:textId="77777777" w:rsidR="005272BC" w:rsidRPr="00565B3F" w:rsidRDefault="005272BC"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A significant event, development, turning point, challenge, individual or group</w:t>
            </w:r>
          </w:p>
          <w:p w14:paraId="31B64ACF" w14:textId="2AA15E1F" w:rsidR="005272BC" w:rsidRPr="00565B3F" w:rsidRDefault="005272BC" w:rsidP="005272BC">
            <w:pPr>
              <w:rPr>
                <w:rFonts w:ascii="Times New Roman" w:hAnsi="Times New Roman" w:cs="Times New Roman"/>
                <w:sz w:val="18"/>
                <w:szCs w:val="18"/>
              </w:rPr>
            </w:pPr>
            <w:r w:rsidRPr="00565B3F">
              <w:rPr>
                <w:rFonts w:ascii="Times New Roman" w:hAnsi="Times New Roman" w:cs="Times New Roman"/>
                <w:sz w:val="18"/>
                <w:szCs w:val="18"/>
              </w:rPr>
              <w:t xml:space="preserve">The experiences and perspectives of rulers and of subject people (power and/or </w:t>
            </w:r>
          </w:p>
          <w:p w14:paraId="44D4D9D6" w14:textId="77777777" w:rsidR="005272BC" w:rsidRPr="00565B3F" w:rsidRDefault="005272BC" w:rsidP="005272BC">
            <w:pPr>
              <w:rPr>
                <w:rFonts w:ascii="Times New Roman" w:hAnsi="Times New Roman" w:cs="Times New Roman"/>
                <w:sz w:val="18"/>
                <w:szCs w:val="18"/>
              </w:rPr>
            </w:pPr>
          </w:p>
          <w:p w14:paraId="39F7D954" w14:textId="7221372C" w:rsidR="005272BC" w:rsidRPr="00565B3F" w:rsidRDefault="005272BC" w:rsidP="005272BC">
            <w:pPr>
              <w:rPr>
                <w:rFonts w:ascii="Times New Roman" w:hAnsi="Times New Roman" w:cs="Times New Roman"/>
                <w:b/>
                <w:bCs/>
                <w:sz w:val="18"/>
                <w:szCs w:val="18"/>
              </w:rPr>
            </w:pPr>
            <w:r w:rsidRPr="00565B3F">
              <w:rPr>
                <w:rFonts w:ascii="Times New Roman" w:hAnsi="Times New Roman" w:cs="Times New Roman"/>
                <w:b/>
                <w:bCs/>
                <w:sz w:val="18"/>
                <w:szCs w:val="18"/>
              </w:rPr>
              <w:t>Asia Pacific World</w:t>
            </w:r>
          </w:p>
          <w:p w14:paraId="3960ADEF" w14:textId="10D96404" w:rsidR="005272BC" w:rsidRPr="00565B3F" w:rsidRDefault="005272BC" w:rsidP="005272BC">
            <w:pPr>
              <w:rPr>
                <w:rFonts w:ascii="Times New Roman" w:hAnsi="Times New Roman" w:cs="Times New Roman"/>
                <w:sz w:val="18"/>
                <w:szCs w:val="18"/>
              </w:rPr>
            </w:pPr>
            <w:r w:rsidRPr="00565B3F">
              <w:rPr>
                <w:rFonts w:ascii="Times New Roman" w:hAnsi="Times New Roman" w:cs="Times New Roman"/>
                <w:sz w:val="18"/>
                <w:szCs w:val="18"/>
              </w:rPr>
              <w:t xml:space="preserve"> (for example, Ankor/Khmer, Japan under the Shoguns, Polynesian expansion across the Pacific)</w:t>
            </w:r>
          </w:p>
          <w:p w14:paraId="4CFD6F48" w14:textId="77777777" w:rsidR="005272BC" w:rsidRPr="00565B3F" w:rsidRDefault="005272BC"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A significant event, development, turning point, challenge, individual or group</w:t>
            </w:r>
          </w:p>
          <w:p w14:paraId="31A3059C" w14:textId="77777777" w:rsidR="005272BC" w:rsidRPr="00565B3F" w:rsidRDefault="005272BC" w:rsidP="005272BC">
            <w:pPr>
              <w:pStyle w:val="ListParagraph"/>
              <w:numPr>
                <w:ilvl w:val="0"/>
                <w:numId w:val="6"/>
              </w:numPr>
              <w:rPr>
                <w:rFonts w:ascii="Times New Roman" w:hAnsi="Times New Roman" w:cs="Times New Roman"/>
                <w:sz w:val="18"/>
                <w:szCs w:val="18"/>
              </w:rPr>
            </w:pPr>
            <w:r w:rsidRPr="00565B3F">
              <w:rPr>
                <w:rFonts w:ascii="Times New Roman" w:hAnsi="Times New Roman" w:cs="Times New Roman"/>
                <w:sz w:val="18"/>
                <w:szCs w:val="18"/>
              </w:rPr>
              <w:t>The experiences and perspectives of rulers and of subject people (power and/or authority)</w:t>
            </w:r>
          </w:p>
          <w:p w14:paraId="2B5BDC36" w14:textId="3A411937" w:rsidR="0050450A" w:rsidRPr="00565B3F" w:rsidRDefault="0050450A" w:rsidP="005272BC">
            <w:pPr>
              <w:ind w:left="360"/>
              <w:rPr>
                <w:rFonts w:ascii="Times New Roman" w:hAnsi="Times New Roman" w:cs="Times New Roman"/>
                <w:sz w:val="18"/>
                <w:szCs w:val="18"/>
              </w:rPr>
            </w:pPr>
          </w:p>
        </w:tc>
        <w:tc>
          <w:tcPr>
            <w:tcW w:w="2500" w:type="dxa"/>
          </w:tcPr>
          <w:p w14:paraId="30B4AB85" w14:textId="1B75E478" w:rsidR="000418DB" w:rsidRPr="00565B3F" w:rsidRDefault="000418DB">
            <w:pPr>
              <w:rPr>
                <w:rFonts w:ascii="Times New Roman" w:hAnsi="Times New Roman" w:cs="Times New Roman"/>
                <w:b/>
                <w:bCs/>
                <w:sz w:val="18"/>
                <w:szCs w:val="18"/>
              </w:rPr>
            </w:pPr>
            <w:r w:rsidRPr="00565B3F">
              <w:rPr>
                <w:rFonts w:ascii="Times New Roman" w:hAnsi="Times New Roman" w:cs="Times New Roman"/>
                <w:b/>
                <w:bCs/>
                <w:sz w:val="18"/>
                <w:szCs w:val="18"/>
              </w:rPr>
              <w:t>Industrial Revolution</w:t>
            </w:r>
          </w:p>
          <w:p w14:paraId="3CADA630" w14:textId="77777777" w:rsidR="000418DB" w:rsidRPr="00565B3F" w:rsidRDefault="000418DB">
            <w:pPr>
              <w:rPr>
                <w:rFonts w:ascii="Times New Roman" w:hAnsi="Times New Roman" w:cs="Times New Roman"/>
                <w:sz w:val="18"/>
                <w:szCs w:val="18"/>
              </w:rPr>
            </w:pPr>
          </w:p>
          <w:p w14:paraId="086792EA" w14:textId="1B052DA4" w:rsidR="0050450A" w:rsidRPr="00565B3F" w:rsidRDefault="000418DB">
            <w:pPr>
              <w:rPr>
                <w:rFonts w:ascii="Times New Roman" w:hAnsi="Times New Roman" w:cs="Times New Roman"/>
                <w:b/>
                <w:bCs/>
                <w:sz w:val="18"/>
                <w:szCs w:val="18"/>
              </w:rPr>
            </w:pPr>
            <w:r w:rsidRPr="00565B3F">
              <w:rPr>
                <w:rFonts w:ascii="Times New Roman" w:hAnsi="Times New Roman" w:cs="Times New Roman"/>
                <w:b/>
                <w:bCs/>
                <w:sz w:val="18"/>
                <w:szCs w:val="18"/>
              </w:rPr>
              <w:t>Making and Transforming Australia (1750-1914)</w:t>
            </w:r>
          </w:p>
          <w:p w14:paraId="2E7065C8" w14:textId="27D8ECBB" w:rsidR="000418DB" w:rsidRPr="00565B3F" w:rsidRDefault="000418DB" w:rsidP="000418DB">
            <w:pPr>
              <w:pStyle w:val="ListParagraph"/>
              <w:numPr>
                <w:ilvl w:val="0"/>
                <w:numId w:val="3"/>
              </w:numPr>
              <w:rPr>
                <w:rFonts w:ascii="Times New Roman" w:hAnsi="Times New Roman" w:cs="Times New Roman"/>
                <w:sz w:val="18"/>
                <w:szCs w:val="18"/>
              </w:rPr>
            </w:pPr>
            <w:r w:rsidRPr="00565B3F">
              <w:rPr>
                <w:rFonts w:ascii="Times New Roman" w:hAnsi="Times New Roman" w:cs="Times New Roman"/>
                <w:sz w:val="18"/>
                <w:szCs w:val="18"/>
              </w:rPr>
              <w:t>Colonisation and migration</w:t>
            </w:r>
          </w:p>
          <w:p w14:paraId="08DC83F5" w14:textId="112FC328" w:rsidR="000418DB" w:rsidRPr="00565B3F" w:rsidRDefault="000418DB" w:rsidP="000418DB">
            <w:pPr>
              <w:pStyle w:val="ListParagraph"/>
              <w:numPr>
                <w:ilvl w:val="0"/>
                <w:numId w:val="3"/>
              </w:numPr>
              <w:rPr>
                <w:rFonts w:ascii="Times New Roman" w:hAnsi="Times New Roman" w:cs="Times New Roman"/>
                <w:sz w:val="18"/>
                <w:szCs w:val="18"/>
              </w:rPr>
            </w:pPr>
            <w:r w:rsidRPr="00565B3F">
              <w:rPr>
                <w:rFonts w:ascii="Times New Roman" w:hAnsi="Times New Roman" w:cs="Times New Roman"/>
                <w:sz w:val="18"/>
                <w:szCs w:val="18"/>
              </w:rPr>
              <w:t>Contact with First Nations People</w:t>
            </w:r>
          </w:p>
          <w:p w14:paraId="76619BE5" w14:textId="3FBF0964" w:rsidR="000418DB" w:rsidRPr="00565B3F" w:rsidRDefault="000418DB" w:rsidP="000418DB">
            <w:pPr>
              <w:pStyle w:val="ListParagraph"/>
              <w:numPr>
                <w:ilvl w:val="0"/>
                <w:numId w:val="3"/>
              </w:numPr>
              <w:rPr>
                <w:rFonts w:ascii="Times New Roman" w:hAnsi="Times New Roman" w:cs="Times New Roman"/>
                <w:sz w:val="18"/>
                <w:szCs w:val="18"/>
              </w:rPr>
            </w:pPr>
            <w:r w:rsidRPr="00565B3F">
              <w:rPr>
                <w:rFonts w:ascii="Times New Roman" w:hAnsi="Times New Roman" w:cs="Times New Roman"/>
                <w:sz w:val="18"/>
                <w:szCs w:val="18"/>
              </w:rPr>
              <w:t>Living conditions, political and legal institutions</w:t>
            </w:r>
          </w:p>
          <w:p w14:paraId="1C964E17" w14:textId="77777777" w:rsidR="000418DB" w:rsidRPr="00565B3F" w:rsidRDefault="000418DB">
            <w:pPr>
              <w:rPr>
                <w:rFonts w:ascii="Times New Roman" w:hAnsi="Times New Roman" w:cs="Times New Roman"/>
                <w:sz w:val="18"/>
                <w:szCs w:val="18"/>
              </w:rPr>
            </w:pPr>
          </w:p>
          <w:p w14:paraId="393E4B36" w14:textId="0D1F14B4" w:rsidR="000418DB" w:rsidRPr="00565B3F" w:rsidRDefault="000418DB">
            <w:pPr>
              <w:rPr>
                <w:rFonts w:ascii="Times New Roman" w:hAnsi="Times New Roman" w:cs="Times New Roman"/>
                <w:b/>
                <w:bCs/>
                <w:sz w:val="18"/>
                <w:szCs w:val="18"/>
              </w:rPr>
            </w:pPr>
            <w:r w:rsidRPr="00565B3F">
              <w:rPr>
                <w:rFonts w:ascii="Times New Roman" w:hAnsi="Times New Roman" w:cs="Times New Roman"/>
                <w:b/>
                <w:bCs/>
                <w:sz w:val="18"/>
                <w:szCs w:val="18"/>
              </w:rPr>
              <w:t>World War 1</w:t>
            </w:r>
            <w:r w:rsidR="005272BC" w:rsidRPr="00565B3F">
              <w:rPr>
                <w:rFonts w:ascii="Times New Roman" w:hAnsi="Times New Roman" w:cs="Times New Roman"/>
                <w:b/>
                <w:bCs/>
                <w:sz w:val="18"/>
                <w:szCs w:val="18"/>
              </w:rPr>
              <w:t xml:space="preserve"> or </w:t>
            </w:r>
            <w:r w:rsidRPr="00565B3F">
              <w:rPr>
                <w:rFonts w:ascii="Times New Roman" w:hAnsi="Times New Roman" w:cs="Times New Roman"/>
                <w:b/>
                <w:bCs/>
                <w:sz w:val="18"/>
                <w:szCs w:val="18"/>
              </w:rPr>
              <w:t>World War 2</w:t>
            </w:r>
          </w:p>
          <w:p w14:paraId="08D6F47A" w14:textId="11FEC5ED" w:rsidR="005272BC" w:rsidRPr="00565B3F" w:rsidRDefault="005272BC" w:rsidP="005272BC">
            <w:pPr>
              <w:pStyle w:val="ListParagraph"/>
              <w:numPr>
                <w:ilvl w:val="0"/>
                <w:numId w:val="7"/>
              </w:numPr>
              <w:rPr>
                <w:rFonts w:ascii="Times New Roman" w:hAnsi="Times New Roman" w:cs="Times New Roman"/>
                <w:b/>
                <w:bCs/>
                <w:sz w:val="18"/>
                <w:szCs w:val="18"/>
              </w:rPr>
            </w:pPr>
            <w:r w:rsidRPr="00565B3F">
              <w:rPr>
                <w:rFonts w:ascii="Times New Roman" w:hAnsi="Times New Roman" w:cs="Times New Roman"/>
                <w:sz w:val="18"/>
                <w:szCs w:val="18"/>
              </w:rPr>
              <w:t>Causes</w:t>
            </w:r>
          </w:p>
          <w:p w14:paraId="58C5F001" w14:textId="58EF0CD8" w:rsidR="005272BC" w:rsidRPr="00565B3F" w:rsidRDefault="005272BC" w:rsidP="005272BC">
            <w:pPr>
              <w:pStyle w:val="ListParagraph"/>
              <w:numPr>
                <w:ilvl w:val="0"/>
                <w:numId w:val="7"/>
              </w:numPr>
              <w:rPr>
                <w:rFonts w:ascii="Times New Roman" w:hAnsi="Times New Roman" w:cs="Times New Roman"/>
                <w:sz w:val="18"/>
                <w:szCs w:val="18"/>
              </w:rPr>
            </w:pPr>
            <w:r w:rsidRPr="00565B3F">
              <w:rPr>
                <w:rFonts w:ascii="Times New Roman" w:hAnsi="Times New Roman" w:cs="Times New Roman"/>
                <w:sz w:val="18"/>
                <w:szCs w:val="18"/>
              </w:rPr>
              <w:t xml:space="preserve">Nations and empires involved </w:t>
            </w:r>
          </w:p>
          <w:p w14:paraId="422EA97F" w14:textId="1AEB9EBD" w:rsidR="005272BC" w:rsidRPr="00565B3F" w:rsidRDefault="005272BC" w:rsidP="005272BC">
            <w:pPr>
              <w:pStyle w:val="ListParagraph"/>
              <w:numPr>
                <w:ilvl w:val="0"/>
                <w:numId w:val="7"/>
              </w:numPr>
              <w:rPr>
                <w:rFonts w:ascii="Times New Roman" w:hAnsi="Times New Roman" w:cs="Times New Roman"/>
                <w:sz w:val="18"/>
                <w:szCs w:val="18"/>
              </w:rPr>
            </w:pPr>
            <w:r w:rsidRPr="00565B3F">
              <w:rPr>
                <w:rFonts w:ascii="Times New Roman" w:hAnsi="Times New Roman" w:cs="Times New Roman"/>
                <w:sz w:val="18"/>
                <w:szCs w:val="18"/>
              </w:rPr>
              <w:t>Significant events, turning points, developments, challenges, individuals or groups</w:t>
            </w:r>
          </w:p>
          <w:p w14:paraId="09EC7C18" w14:textId="6A41F9C1" w:rsidR="005272BC" w:rsidRPr="00565B3F" w:rsidRDefault="005272BC" w:rsidP="005272BC">
            <w:pPr>
              <w:pStyle w:val="ListParagraph"/>
              <w:numPr>
                <w:ilvl w:val="0"/>
                <w:numId w:val="7"/>
              </w:numPr>
              <w:rPr>
                <w:rFonts w:ascii="Times New Roman" w:hAnsi="Times New Roman" w:cs="Times New Roman"/>
                <w:sz w:val="18"/>
                <w:szCs w:val="18"/>
              </w:rPr>
            </w:pPr>
            <w:r w:rsidRPr="00565B3F">
              <w:rPr>
                <w:rFonts w:ascii="Times New Roman" w:hAnsi="Times New Roman" w:cs="Times New Roman"/>
                <w:sz w:val="18"/>
                <w:szCs w:val="18"/>
              </w:rPr>
              <w:t xml:space="preserve">Consequences </w:t>
            </w:r>
          </w:p>
          <w:p w14:paraId="107F8041" w14:textId="77777777" w:rsidR="000418DB" w:rsidRPr="00565B3F" w:rsidRDefault="000418DB">
            <w:pPr>
              <w:rPr>
                <w:rFonts w:ascii="Times New Roman" w:hAnsi="Times New Roman" w:cs="Times New Roman"/>
                <w:b/>
                <w:bCs/>
                <w:sz w:val="18"/>
                <w:szCs w:val="18"/>
              </w:rPr>
            </w:pPr>
          </w:p>
          <w:p w14:paraId="35B30ED6" w14:textId="314CFA77" w:rsidR="000418DB" w:rsidRPr="00565B3F" w:rsidRDefault="000418DB">
            <w:pPr>
              <w:rPr>
                <w:rFonts w:ascii="Times New Roman" w:hAnsi="Times New Roman" w:cs="Times New Roman"/>
                <w:b/>
                <w:bCs/>
                <w:sz w:val="18"/>
                <w:szCs w:val="18"/>
              </w:rPr>
            </w:pPr>
            <w:r w:rsidRPr="00565B3F">
              <w:rPr>
                <w:rFonts w:ascii="Times New Roman" w:hAnsi="Times New Roman" w:cs="Times New Roman"/>
                <w:b/>
                <w:bCs/>
                <w:sz w:val="18"/>
                <w:szCs w:val="18"/>
              </w:rPr>
              <w:t>20</w:t>
            </w:r>
            <w:r w:rsidRPr="00565B3F">
              <w:rPr>
                <w:rFonts w:ascii="Times New Roman" w:hAnsi="Times New Roman" w:cs="Times New Roman"/>
                <w:b/>
                <w:bCs/>
                <w:sz w:val="18"/>
                <w:szCs w:val="18"/>
                <w:vertAlign w:val="superscript"/>
              </w:rPr>
              <w:t>th</w:t>
            </w:r>
            <w:r w:rsidRPr="00565B3F">
              <w:rPr>
                <w:rFonts w:ascii="Times New Roman" w:hAnsi="Times New Roman" w:cs="Times New Roman"/>
                <w:b/>
                <w:bCs/>
                <w:sz w:val="18"/>
                <w:szCs w:val="18"/>
              </w:rPr>
              <w:t xml:space="preserve"> Century </w:t>
            </w:r>
          </w:p>
          <w:p w14:paraId="753922E5" w14:textId="5B4B6007" w:rsidR="000418DB" w:rsidRPr="00565B3F" w:rsidRDefault="000418DB" w:rsidP="000418DB">
            <w:pPr>
              <w:pStyle w:val="ListParagraph"/>
              <w:numPr>
                <w:ilvl w:val="0"/>
                <w:numId w:val="4"/>
              </w:numPr>
              <w:rPr>
                <w:rFonts w:ascii="Times New Roman" w:hAnsi="Times New Roman" w:cs="Times New Roman"/>
                <w:sz w:val="18"/>
                <w:szCs w:val="18"/>
              </w:rPr>
            </w:pPr>
            <w:r w:rsidRPr="00565B3F">
              <w:rPr>
                <w:rFonts w:ascii="Times New Roman" w:hAnsi="Times New Roman" w:cs="Times New Roman"/>
                <w:sz w:val="18"/>
                <w:szCs w:val="18"/>
              </w:rPr>
              <w:t>Post-war migration</w:t>
            </w:r>
          </w:p>
          <w:p w14:paraId="687675A5" w14:textId="77777777" w:rsidR="000418DB" w:rsidRPr="00565B3F" w:rsidRDefault="000418DB" w:rsidP="000418DB">
            <w:pPr>
              <w:pStyle w:val="ListParagraph"/>
              <w:numPr>
                <w:ilvl w:val="0"/>
                <w:numId w:val="4"/>
              </w:numPr>
              <w:rPr>
                <w:rFonts w:ascii="Times New Roman" w:hAnsi="Times New Roman" w:cs="Times New Roman"/>
                <w:sz w:val="18"/>
                <w:szCs w:val="18"/>
              </w:rPr>
            </w:pPr>
            <w:r w:rsidRPr="00565B3F">
              <w:rPr>
                <w:rFonts w:ascii="Times New Roman" w:hAnsi="Times New Roman" w:cs="Times New Roman"/>
                <w:sz w:val="18"/>
                <w:szCs w:val="18"/>
              </w:rPr>
              <w:t>Indigenous Rights Movements</w:t>
            </w:r>
          </w:p>
          <w:p w14:paraId="7E1BBCEF" w14:textId="46017484" w:rsidR="000418DB" w:rsidRPr="00565B3F" w:rsidRDefault="000418DB" w:rsidP="000418DB">
            <w:pPr>
              <w:pStyle w:val="ListParagraph"/>
              <w:numPr>
                <w:ilvl w:val="0"/>
                <w:numId w:val="4"/>
              </w:numPr>
              <w:rPr>
                <w:rFonts w:ascii="Times New Roman" w:hAnsi="Times New Roman" w:cs="Times New Roman"/>
                <w:sz w:val="18"/>
                <w:szCs w:val="18"/>
              </w:rPr>
            </w:pPr>
            <w:r w:rsidRPr="00565B3F">
              <w:rPr>
                <w:rFonts w:ascii="Times New Roman" w:hAnsi="Times New Roman" w:cs="Times New Roman"/>
                <w:sz w:val="18"/>
                <w:szCs w:val="18"/>
              </w:rPr>
              <w:t>Globalising World (human rights, technology, values and beliefs, changing social, political, economic, cultural and environmental conditions, changing nature of Australian identity)</w:t>
            </w:r>
          </w:p>
        </w:tc>
      </w:tr>
    </w:tbl>
    <w:p w14:paraId="7EB36909" w14:textId="61F053F8" w:rsidR="0050450A" w:rsidRPr="00565B3F" w:rsidRDefault="00106914">
      <w:pPr>
        <w:rPr>
          <w:rFonts w:ascii="Times New Roman" w:hAnsi="Times New Roman" w:cs="Times New Roman"/>
        </w:rPr>
      </w:pPr>
      <w:r w:rsidRPr="00565B3F">
        <w:rPr>
          <w:rFonts w:ascii="Times New Roman" w:hAnsi="Times New Roman" w:cs="Times New Roman"/>
        </w:rPr>
        <w:t xml:space="preserve">More detail re: Years 7-10 can be found here: </w:t>
      </w:r>
      <w:hyperlink r:id="rId6" w:history="1">
        <w:r w:rsidR="007C51EE" w:rsidRPr="00565B3F">
          <w:rPr>
            <w:rStyle w:val="Hyperlink"/>
            <w:rFonts w:ascii="Times New Roman" w:hAnsi="Times New Roman" w:cs="Times New Roman"/>
          </w:rPr>
          <w:t>https://v9.australiancurriculum.edu.au/</w:t>
        </w:r>
      </w:hyperlink>
      <w:r w:rsidR="007C51EE" w:rsidRPr="00565B3F">
        <w:rPr>
          <w:rFonts w:ascii="Times New Roman" w:hAnsi="Times New Roman" w:cs="Times New Roman"/>
        </w:rPr>
        <w:t xml:space="preserve"> </w:t>
      </w:r>
    </w:p>
    <w:p w14:paraId="74DED239" w14:textId="77777777" w:rsidR="007C51EE" w:rsidRPr="00565B3F" w:rsidRDefault="007C51EE">
      <w:pPr>
        <w:rPr>
          <w:rFonts w:ascii="Times New Roman" w:hAnsi="Times New Roman" w:cs="Times New Roman"/>
        </w:rPr>
      </w:pPr>
    </w:p>
    <w:p w14:paraId="16AF7E11" w14:textId="77777777" w:rsidR="007C51EE" w:rsidRPr="00565B3F" w:rsidRDefault="007C51EE">
      <w:pPr>
        <w:rPr>
          <w:rFonts w:ascii="Times New Roman" w:hAnsi="Times New Roman" w:cs="Times New Roman"/>
        </w:rPr>
      </w:pPr>
    </w:p>
    <w:tbl>
      <w:tblPr>
        <w:tblStyle w:val="TableGrid"/>
        <w:tblW w:w="9351" w:type="dxa"/>
        <w:tblLook w:val="04A0" w:firstRow="1" w:lastRow="0" w:firstColumn="1" w:lastColumn="0" w:noHBand="0" w:noVBand="1"/>
      </w:tblPr>
      <w:tblGrid>
        <w:gridCol w:w="960"/>
        <w:gridCol w:w="4564"/>
        <w:gridCol w:w="3827"/>
      </w:tblGrid>
      <w:tr w:rsidR="00E916B6" w:rsidRPr="00565B3F" w14:paraId="0AE12F40" w14:textId="77777777" w:rsidTr="00565B3F">
        <w:tc>
          <w:tcPr>
            <w:tcW w:w="960" w:type="dxa"/>
            <w:tcBorders>
              <w:bottom w:val="single" w:sz="4" w:space="0" w:color="auto"/>
            </w:tcBorders>
            <w:shd w:val="clear" w:color="auto" w:fill="C5E0B3" w:themeFill="accent6" w:themeFillTint="66"/>
          </w:tcPr>
          <w:p w14:paraId="1C8A54C5" w14:textId="77777777" w:rsidR="00E916B6" w:rsidRPr="00565B3F" w:rsidRDefault="00E916B6" w:rsidP="00064C15">
            <w:pPr>
              <w:rPr>
                <w:rFonts w:ascii="Times New Roman" w:hAnsi="Times New Roman" w:cs="Times New Roman"/>
              </w:rPr>
            </w:pPr>
          </w:p>
        </w:tc>
        <w:tc>
          <w:tcPr>
            <w:tcW w:w="4564" w:type="dxa"/>
            <w:shd w:val="clear" w:color="auto" w:fill="C5E0B3" w:themeFill="accent6" w:themeFillTint="66"/>
          </w:tcPr>
          <w:p w14:paraId="01E2B867" w14:textId="1B0B455E" w:rsidR="00E916B6" w:rsidRPr="00565B3F" w:rsidRDefault="00E916B6" w:rsidP="00064C15">
            <w:pPr>
              <w:rPr>
                <w:rFonts w:ascii="Times New Roman" w:hAnsi="Times New Roman" w:cs="Times New Roman"/>
                <w:b/>
                <w:bCs/>
              </w:rPr>
            </w:pPr>
            <w:r w:rsidRPr="00565B3F">
              <w:rPr>
                <w:rFonts w:ascii="Times New Roman" w:hAnsi="Times New Roman" w:cs="Times New Roman"/>
                <w:b/>
                <w:bCs/>
              </w:rPr>
              <w:t xml:space="preserve">Ancient History Syllabus </w:t>
            </w:r>
          </w:p>
        </w:tc>
        <w:tc>
          <w:tcPr>
            <w:tcW w:w="3827" w:type="dxa"/>
            <w:shd w:val="clear" w:color="auto" w:fill="C5E0B3" w:themeFill="accent6" w:themeFillTint="66"/>
          </w:tcPr>
          <w:p w14:paraId="4393744B" w14:textId="77777777" w:rsidR="00E916B6" w:rsidRPr="00565B3F" w:rsidRDefault="00E916B6" w:rsidP="00064C15">
            <w:pPr>
              <w:rPr>
                <w:rFonts w:ascii="Times New Roman" w:hAnsi="Times New Roman" w:cs="Times New Roman"/>
                <w:b/>
                <w:bCs/>
              </w:rPr>
            </w:pPr>
            <w:r w:rsidRPr="00565B3F">
              <w:rPr>
                <w:rFonts w:ascii="Times New Roman" w:hAnsi="Times New Roman" w:cs="Times New Roman"/>
                <w:b/>
                <w:bCs/>
              </w:rPr>
              <w:t xml:space="preserve">Modern History </w:t>
            </w:r>
          </w:p>
        </w:tc>
      </w:tr>
      <w:tr w:rsidR="00E916B6" w:rsidRPr="00565B3F" w14:paraId="3C81501B" w14:textId="77777777" w:rsidTr="00565B3F">
        <w:tc>
          <w:tcPr>
            <w:tcW w:w="960" w:type="dxa"/>
            <w:shd w:val="clear" w:color="auto" w:fill="C5E0B3" w:themeFill="accent6" w:themeFillTint="66"/>
          </w:tcPr>
          <w:p w14:paraId="7BDE6118" w14:textId="4E0F39D2" w:rsidR="00E916B6" w:rsidRPr="00565B3F" w:rsidRDefault="00E916B6" w:rsidP="00064C15">
            <w:pPr>
              <w:rPr>
                <w:rFonts w:ascii="Times New Roman" w:hAnsi="Times New Roman" w:cs="Times New Roman"/>
              </w:rPr>
            </w:pPr>
            <w:r w:rsidRPr="00565B3F">
              <w:rPr>
                <w:rFonts w:ascii="Times New Roman" w:hAnsi="Times New Roman" w:cs="Times New Roman"/>
              </w:rPr>
              <w:lastRenderedPageBreak/>
              <w:t>Years 11 and 12</w:t>
            </w:r>
          </w:p>
        </w:tc>
        <w:tc>
          <w:tcPr>
            <w:tcW w:w="4564" w:type="dxa"/>
          </w:tcPr>
          <w:p w14:paraId="1B658857" w14:textId="77777777" w:rsidR="00E916B6" w:rsidRPr="00565B3F" w:rsidRDefault="00E916B6" w:rsidP="00064C15">
            <w:pPr>
              <w:rPr>
                <w:rFonts w:ascii="Times New Roman" w:hAnsi="Times New Roman" w:cs="Times New Roman"/>
                <w:b/>
                <w:bCs/>
                <w:sz w:val="18"/>
                <w:szCs w:val="18"/>
              </w:rPr>
            </w:pPr>
            <w:r w:rsidRPr="00565B3F">
              <w:rPr>
                <w:rFonts w:ascii="Times New Roman" w:hAnsi="Times New Roman" w:cs="Times New Roman"/>
                <w:b/>
                <w:bCs/>
                <w:sz w:val="18"/>
                <w:szCs w:val="18"/>
              </w:rPr>
              <w:t>Digging up the Past</w:t>
            </w:r>
          </w:p>
          <w:p w14:paraId="68ADF104" w14:textId="77777777" w:rsidR="00E916B6" w:rsidRPr="00565B3F" w:rsidRDefault="00E916B6" w:rsidP="007C51EE">
            <w:pPr>
              <w:pStyle w:val="ListParagraph"/>
              <w:numPr>
                <w:ilvl w:val="0"/>
                <w:numId w:val="9"/>
              </w:numPr>
              <w:rPr>
                <w:rFonts w:ascii="Times New Roman" w:hAnsi="Times New Roman" w:cs="Times New Roman"/>
                <w:sz w:val="18"/>
                <w:szCs w:val="18"/>
              </w:rPr>
            </w:pPr>
            <w:r w:rsidRPr="00565B3F">
              <w:rPr>
                <w:rFonts w:ascii="Times New Roman" w:hAnsi="Times New Roman" w:cs="Times New Roman"/>
                <w:sz w:val="18"/>
                <w:szCs w:val="18"/>
              </w:rPr>
              <w:t>Examination of sites to develop and understanding of the ancient past, methods used to uncover and conserve ancient materials and remains</w:t>
            </w:r>
          </w:p>
          <w:p w14:paraId="7F0DE085" w14:textId="6FBEC9CC" w:rsidR="00E916B6" w:rsidRPr="00565B3F" w:rsidRDefault="00E916B6" w:rsidP="007C51EE">
            <w:pPr>
              <w:pStyle w:val="ListParagraph"/>
              <w:numPr>
                <w:ilvl w:val="0"/>
                <w:numId w:val="9"/>
              </w:numPr>
              <w:rPr>
                <w:rFonts w:ascii="Times New Roman" w:hAnsi="Times New Roman" w:cs="Times New Roman"/>
                <w:sz w:val="18"/>
                <w:szCs w:val="18"/>
              </w:rPr>
            </w:pPr>
            <w:r w:rsidRPr="00565B3F">
              <w:rPr>
                <w:rFonts w:ascii="Times New Roman" w:hAnsi="Times New Roman" w:cs="Times New Roman"/>
                <w:sz w:val="18"/>
                <w:szCs w:val="18"/>
              </w:rPr>
              <w:t>Their significance for understanding the Ancient World</w:t>
            </w:r>
          </w:p>
          <w:p w14:paraId="44015FF5" w14:textId="77777777" w:rsidR="00E916B6" w:rsidRPr="00565B3F" w:rsidRDefault="00E916B6" w:rsidP="007C51EE">
            <w:pPr>
              <w:pStyle w:val="ListParagraph"/>
              <w:numPr>
                <w:ilvl w:val="0"/>
                <w:numId w:val="9"/>
              </w:numPr>
              <w:rPr>
                <w:rFonts w:ascii="Times New Roman" w:hAnsi="Times New Roman" w:cs="Times New Roman"/>
                <w:b/>
                <w:bCs/>
                <w:sz w:val="18"/>
                <w:szCs w:val="18"/>
              </w:rPr>
            </w:pPr>
            <w:r w:rsidRPr="00565B3F">
              <w:rPr>
                <w:rFonts w:ascii="Times New Roman" w:hAnsi="Times New Roman" w:cs="Times New Roman"/>
                <w:sz w:val="18"/>
                <w:szCs w:val="18"/>
              </w:rPr>
              <w:t>Ethical issues related to treatment, display, ownership, repatriation, looting and illegal trade</w:t>
            </w:r>
          </w:p>
          <w:p w14:paraId="7B34DE92" w14:textId="77777777" w:rsidR="00E916B6" w:rsidRPr="00565B3F" w:rsidRDefault="00E916B6" w:rsidP="00E76BCA">
            <w:pPr>
              <w:rPr>
                <w:rFonts w:ascii="Times New Roman" w:hAnsi="Times New Roman" w:cs="Times New Roman"/>
                <w:b/>
                <w:bCs/>
                <w:sz w:val="18"/>
                <w:szCs w:val="18"/>
              </w:rPr>
            </w:pPr>
          </w:p>
          <w:p w14:paraId="54F83AE0" w14:textId="3382C0B0" w:rsidR="00E916B6" w:rsidRPr="00565B3F" w:rsidRDefault="00E916B6" w:rsidP="00E76BCA">
            <w:pPr>
              <w:rPr>
                <w:rFonts w:ascii="Times New Roman" w:hAnsi="Times New Roman" w:cs="Times New Roman"/>
                <w:b/>
                <w:bCs/>
                <w:sz w:val="18"/>
                <w:szCs w:val="18"/>
              </w:rPr>
            </w:pPr>
            <w:r w:rsidRPr="00565B3F">
              <w:rPr>
                <w:rFonts w:ascii="Times New Roman" w:hAnsi="Times New Roman" w:cs="Times New Roman"/>
                <w:b/>
                <w:bCs/>
                <w:sz w:val="18"/>
                <w:szCs w:val="18"/>
              </w:rPr>
              <w:t>Features of Ancient Societies</w:t>
            </w:r>
          </w:p>
          <w:p w14:paraId="02520F9A" w14:textId="5C095D9D" w:rsidR="00E916B6" w:rsidRPr="00565B3F" w:rsidRDefault="00E916B6" w:rsidP="00E76BCA">
            <w:pPr>
              <w:rPr>
                <w:rFonts w:ascii="Times New Roman" w:hAnsi="Times New Roman" w:cs="Times New Roman"/>
                <w:sz w:val="18"/>
                <w:szCs w:val="18"/>
              </w:rPr>
            </w:pPr>
            <w:r w:rsidRPr="00565B3F">
              <w:rPr>
                <w:rFonts w:ascii="Times New Roman" w:hAnsi="Times New Roman" w:cs="Times New Roman"/>
                <w:sz w:val="18"/>
                <w:szCs w:val="18"/>
              </w:rPr>
              <w:t>(in relation to a selected society or civilisation)</w:t>
            </w:r>
          </w:p>
          <w:p w14:paraId="723D1347" w14:textId="61239B28"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Beliefs, rituals, and funerary practices</w:t>
            </w:r>
          </w:p>
          <w:p w14:paraId="7113B16C" w14:textId="597D78DF"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The family</w:t>
            </w:r>
          </w:p>
          <w:p w14:paraId="4973E33C" w14:textId="75BB7417"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Lives of women</w:t>
            </w:r>
          </w:p>
          <w:p w14:paraId="417AE20A" w14:textId="31DF9B07"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Slavery</w:t>
            </w:r>
          </w:p>
          <w:p w14:paraId="702D88A4" w14:textId="7A58C5F2"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Art and/or architecture</w:t>
            </w:r>
          </w:p>
          <w:p w14:paraId="1B0FD80C" w14:textId="77C15626"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Weapons and warfare</w:t>
            </w:r>
          </w:p>
          <w:p w14:paraId="7E675EF1" w14:textId="64B6D721"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Technology and engineering</w:t>
            </w:r>
          </w:p>
          <w:p w14:paraId="0EE99ADD" w14:textId="50FCEE80" w:rsidR="00E916B6" w:rsidRPr="00565B3F" w:rsidRDefault="00E916B6" w:rsidP="00E76BCA">
            <w:pPr>
              <w:pStyle w:val="ListParagraph"/>
              <w:numPr>
                <w:ilvl w:val="0"/>
                <w:numId w:val="10"/>
              </w:numPr>
              <w:rPr>
                <w:rFonts w:ascii="Times New Roman" w:hAnsi="Times New Roman" w:cs="Times New Roman"/>
                <w:sz w:val="18"/>
                <w:szCs w:val="18"/>
              </w:rPr>
            </w:pPr>
            <w:r w:rsidRPr="00565B3F">
              <w:rPr>
                <w:rFonts w:ascii="Times New Roman" w:hAnsi="Times New Roman" w:cs="Times New Roman"/>
                <w:sz w:val="18"/>
                <w:szCs w:val="18"/>
              </w:rPr>
              <w:t>Entertainment and leisure</w:t>
            </w:r>
          </w:p>
          <w:p w14:paraId="1B817E0C" w14:textId="77777777" w:rsidR="00E916B6" w:rsidRPr="00565B3F" w:rsidRDefault="00E916B6" w:rsidP="00E76BCA">
            <w:pPr>
              <w:rPr>
                <w:rFonts w:ascii="Times New Roman" w:hAnsi="Times New Roman" w:cs="Times New Roman"/>
                <w:sz w:val="18"/>
                <w:szCs w:val="18"/>
              </w:rPr>
            </w:pPr>
          </w:p>
          <w:p w14:paraId="0BD1A50C" w14:textId="7858A047" w:rsidR="00E916B6" w:rsidRPr="00565B3F" w:rsidRDefault="00E916B6" w:rsidP="00E76BCA">
            <w:pPr>
              <w:rPr>
                <w:rFonts w:ascii="Times New Roman" w:hAnsi="Times New Roman" w:cs="Times New Roman"/>
                <w:sz w:val="18"/>
                <w:szCs w:val="18"/>
              </w:rPr>
            </w:pPr>
            <w:r w:rsidRPr="00565B3F">
              <w:rPr>
                <w:rFonts w:ascii="Times New Roman" w:hAnsi="Times New Roman" w:cs="Times New Roman"/>
                <w:b/>
                <w:bCs/>
                <w:sz w:val="18"/>
                <w:szCs w:val="18"/>
              </w:rPr>
              <w:t>Individuals</w:t>
            </w:r>
            <w:r w:rsidRPr="00565B3F">
              <w:rPr>
                <w:rFonts w:ascii="Times New Roman" w:hAnsi="Times New Roman" w:cs="Times New Roman"/>
                <w:sz w:val="18"/>
                <w:szCs w:val="18"/>
              </w:rPr>
              <w:t xml:space="preserve"> </w:t>
            </w:r>
          </w:p>
          <w:p w14:paraId="65AEEF8C" w14:textId="39840D56" w:rsidR="00E916B6" w:rsidRPr="00565B3F" w:rsidRDefault="00E916B6" w:rsidP="00E76BCA">
            <w:pPr>
              <w:rPr>
                <w:rFonts w:ascii="Times New Roman" w:hAnsi="Times New Roman" w:cs="Times New Roman"/>
                <w:sz w:val="18"/>
                <w:szCs w:val="18"/>
              </w:rPr>
            </w:pPr>
            <w:r w:rsidRPr="00565B3F">
              <w:rPr>
                <w:rFonts w:ascii="Times New Roman" w:hAnsi="Times New Roman" w:cs="Times New Roman"/>
                <w:sz w:val="18"/>
                <w:szCs w:val="18"/>
              </w:rPr>
              <w:t xml:space="preserve">(in terms for role, successes, failures, comparisons of depictions during their </w:t>
            </w:r>
            <w:proofErr w:type="gramStart"/>
            <w:r w:rsidRPr="00565B3F">
              <w:rPr>
                <w:rFonts w:ascii="Times New Roman" w:hAnsi="Times New Roman" w:cs="Times New Roman"/>
                <w:sz w:val="18"/>
                <w:szCs w:val="18"/>
              </w:rPr>
              <w:t>life time</w:t>
            </w:r>
            <w:proofErr w:type="gramEnd"/>
            <w:r w:rsidRPr="00565B3F">
              <w:rPr>
                <w:rFonts w:ascii="Times New Roman" w:hAnsi="Times New Roman" w:cs="Times New Roman"/>
                <w:sz w:val="18"/>
                <w:szCs w:val="18"/>
              </w:rPr>
              <w:t xml:space="preserve"> and after, and/or historical significance)</w:t>
            </w:r>
          </w:p>
          <w:p w14:paraId="3E6679C4" w14:textId="4E07AD49"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Philip II and Alexander III of Macedon </w:t>
            </w:r>
          </w:p>
          <w:p w14:paraId="7BFE5247" w14:textId="2BBCC5A2"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Hatshepsut</w:t>
            </w:r>
          </w:p>
          <w:p w14:paraId="26E6C930" w14:textId="2F078AFD"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Perikles</w:t>
            </w:r>
          </w:p>
          <w:p w14:paraId="76F2A418" w14:textId="68620FEF"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Augustus</w:t>
            </w:r>
          </w:p>
          <w:p w14:paraId="1F880C40" w14:textId="3517AC9A"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Akhenaten</w:t>
            </w:r>
          </w:p>
          <w:p w14:paraId="470F9730" w14:textId="7F7B103A"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Xerxes</w:t>
            </w:r>
          </w:p>
          <w:p w14:paraId="2E21C4F8" w14:textId="11A7DD53"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Agrippina the Younger</w:t>
            </w:r>
          </w:p>
          <w:p w14:paraId="5DA78010" w14:textId="470B4ECD"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Nero</w:t>
            </w:r>
          </w:p>
          <w:p w14:paraId="7D01EC03" w14:textId="0DF67332"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Alexander the Great</w:t>
            </w:r>
          </w:p>
          <w:p w14:paraId="29C07F61" w14:textId="35D1DF4A"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Cleopatra </w:t>
            </w:r>
          </w:p>
          <w:p w14:paraId="11BB365A" w14:textId="2515E0A8"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Boudica</w:t>
            </w:r>
          </w:p>
          <w:p w14:paraId="7F7B212F" w14:textId="4D6DC882"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Thutmose III</w:t>
            </w:r>
          </w:p>
          <w:p w14:paraId="54F26811" w14:textId="1D95103A"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Rameses II</w:t>
            </w:r>
          </w:p>
          <w:p w14:paraId="58954E21" w14:textId="6FAFF75F" w:rsidR="00E916B6" w:rsidRPr="00565B3F" w:rsidRDefault="00E916B6" w:rsidP="00E76BCA">
            <w:pPr>
              <w:pStyle w:val="ListParagraph"/>
              <w:numPr>
                <w:ilvl w:val="0"/>
                <w:numId w:val="11"/>
              </w:numPr>
              <w:rPr>
                <w:rFonts w:ascii="Times New Roman" w:hAnsi="Times New Roman" w:cs="Times New Roman"/>
                <w:sz w:val="18"/>
                <w:szCs w:val="18"/>
              </w:rPr>
            </w:pPr>
            <w:proofErr w:type="spellStart"/>
            <w:r w:rsidRPr="00565B3F">
              <w:rPr>
                <w:rFonts w:ascii="Times New Roman" w:hAnsi="Times New Roman" w:cs="Times New Roman"/>
                <w:sz w:val="18"/>
                <w:szCs w:val="18"/>
              </w:rPr>
              <w:t>Thermistokles</w:t>
            </w:r>
            <w:proofErr w:type="spellEnd"/>
          </w:p>
          <w:p w14:paraId="5F1AA006" w14:textId="64FB3474"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Scipio Africanus</w:t>
            </w:r>
          </w:p>
          <w:p w14:paraId="008A321F" w14:textId="64D8993E"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Julius Caesar </w:t>
            </w:r>
          </w:p>
          <w:p w14:paraId="56E6F1D5" w14:textId="711F1C89" w:rsidR="00E916B6" w:rsidRPr="00565B3F" w:rsidRDefault="00E916B6" w:rsidP="00E76BCA">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Richard the Lionheart</w:t>
            </w:r>
          </w:p>
          <w:p w14:paraId="6BE79F85" w14:textId="77777777" w:rsidR="00E916B6" w:rsidRPr="00565B3F" w:rsidRDefault="00E916B6" w:rsidP="00E76BCA">
            <w:pPr>
              <w:rPr>
                <w:rFonts w:ascii="Times New Roman" w:hAnsi="Times New Roman" w:cs="Times New Roman"/>
                <w:sz w:val="18"/>
                <w:szCs w:val="18"/>
              </w:rPr>
            </w:pPr>
          </w:p>
          <w:p w14:paraId="504567AE" w14:textId="4E88A9D8" w:rsidR="00E916B6" w:rsidRPr="00565B3F" w:rsidRDefault="00E916B6" w:rsidP="00E76BCA">
            <w:pPr>
              <w:rPr>
                <w:rFonts w:ascii="Times New Roman" w:hAnsi="Times New Roman" w:cs="Times New Roman"/>
                <w:b/>
                <w:bCs/>
                <w:sz w:val="18"/>
                <w:szCs w:val="18"/>
              </w:rPr>
            </w:pPr>
            <w:r w:rsidRPr="00565B3F">
              <w:rPr>
                <w:rFonts w:ascii="Times New Roman" w:hAnsi="Times New Roman" w:cs="Times New Roman"/>
                <w:b/>
                <w:bCs/>
                <w:sz w:val="18"/>
                <w:szCs w:val="18"/>
              </w:rPr>
              <w:t>Civilisations</w:t>
            </w:r>
            <w:r w:rsidR="008D1AAD" w:rsidRPr="00565B3F">
              <w:rPr>
                <w:rFonts w:ascii="Times New Roman" w:hAnsi="Times New Roman" w:cs="Times New Roman"/>
                <w:b/>
                <w:bCs/>
                <w:sz w:val="18"/>
                <w:szCs w:val="18"/>
              </w:rPr>
              <w:t xml:space="preserve"> and Movements</w:t>
            </w:r>
          </w:p>
          <w:p w14:paraId="542EC3A9" w14:textId="1D97F9D4" w:rsidR="00E916B6" w:rsidRPr="00565B3F" w:rsidRDefault="00E916B6" w:rsidP="00E76BCA">
            <w:pPr>
              <w:rPr>
                <w:rFonts w:ascii="Times New Roman" w:hAnsi="Times New Roman" w:cs="Times New Roman"/>
                <w:sz w:val="18"/>
                <w:szCs w:val="18"/>
              </w:rPr>
            </w:pPr>
            <w:r w:rsidRPr="00565B3F">
              <w:rPr>
                <w:rFonts w:ascii="Times New Roman" w:hAnsi="Times New Roman" w:cs="Times New Roman"/>
                <w:sz w:val="18"/>
                <w:szCs w:val="18"/>
              </w:rPr>
              <w:t>(in terms of their development, features, achievements, failures, turning points, challenges and significance)</w:t>
            </w:r>
          </w:p>
          <w:p w14:paraId="49A0B38F" w14:textId="72DA1596"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Ancient Egypt (Thebes East and West 18</w:t>
            </w:r>
            <w:r w:rsidRPr="00565B3F">
              <w:rPr>
                <w:rFonts w:ascii="Times New Roman" w:hAnsi="Times New Roman" w:cs="Times New Roman"/>
                <w:sz w:val="18"/>
                <w:szCs w:val="18"/>
                <w:vertAlign w:val="superscript"/>
              </w:rPr>
              <w:t xml:space="preserve">th </w:t>
            </w:r>
            <w:r w:rsidRPr="00565B3F">
              <w:rPr>
                <w:rFonts w:ascii="Times New Roman" w:hAnsi="Times New Roman" w:cs="Times New Roman"/>
                <w:sz w:val="18"/>
                <w:szCs w:val="18"/>
              </w:rPr>
              <w:t>to 20</w:t>
            </w:r>
            <w:r w:rsidRPr="00565B3F">
              <w:rPr>
                <w:rFonts w:ascii="Times New Roman" w:hAnsi="Times New Roman" w:cs="Times New Roman"/>
                <w:sz w:val="18"/>
                <w:szCs w:val="18"/>
                <w:vertAlign w:val="superscript"/>
              </w:rPr>
              <w:t>th</w:t>
            </w:r>
            <w:r w:rsidRPr="00565B3F">
              <w:rPr>
                <w:rFonts w:ascii="Times New Roman" w:hAnsi="Times New Roman" w:cs="Times New Roman"/>
                <w:sz w:val="18"/>
                <w:szCs w:val="18"/>
              </w:rPr>
              <w:t xml:space="preserve"> Dynasty)</w:t>
            </w:r>
          </w:p>
          <w:p w14:paraId="11A392DD" w14:textId="0B3823F0"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Fifth Century Athens</w:t>
            </w:r>
          </w:p>
          <w:p w14:paraId="13C97F1F" w14:textId="0936D01A"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Rome during the Republic</w:t>
            </w:r>
          </w:p>
          <w:p w14:paraId="4CA55D48" w14:textId="5CF6DF33"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Early Imperial Rome (Augustus to Nero)</w:t>
            </w:r>
          </w:p>
          <w:p w14:paraId="22842D9A" w14:textId="5DCEC619"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Pompeii and </w:t>
            </w:r>
            <w:r w:rsidR="00565B3F" w:rsidRPr="00565B3F">
              <w:rPr>
                <w:rFonts w:ascii="Times New Roman" w:hAnsi="Times New Roman" w:cs="Times New Roman"/>
                <w:sz w:val="18"/>
                <w:szCs w:val="18"/>
              </w:rPr>
              <w:t>Herculaneum</w:t>
            </w:r>
          </w:p>
          <w:p w14:paraId="3712BEA3" w14:textId="2B899E78"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Ancient Greece (Persian Wars, </w:t>
            </w:r>
            <w:r w:rsidR="00565B3F" w:rsidRPr="00565B3F">
              <w:rPr>
                <w:rFonts w:ascii="Times New Roman" w:hAnsi="Times New Roman" w:cs="Times New Roman"/>
                <w:sz w:val="18"/>
                <w:szCs w:val="18"/>
              </w:rPr>
              <w:t>Peloponnesian</w:t>
            </w:r>
            <w:r w:rsidRPr="00565B3F">
              <w:rPr>
                <w:rFonts w:ascii="Times New Roman" w:hAnsi="Times New Roman" w:cs="Times New Roman"/>
                <w:sz w:val="18"/>
                <w:szCs w:val="18"/>
              </w:rPr>
              <w:t xml:space="preserve"> War</w:t>
            </w:r>
          </w:p>
          <w:p w14:paraId="305CC313" w14:textId="771F3111" w:rsidR="00E916B6" w:rsidRPr="00565B3F" w:rsidRDefault="00E916B6"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Ancient Rome (Punic Wars, Civil War and breakdown of the Republic, Augustan Age, Imperial Rome)</w:t>
            </w:r>
          </w:p>
          <w:p w14:paraId="04F89F4E" w14:textId="66E2F4C9" w:rsidR="008D1AAD" w:rsidRPr="00565B3F" w:rsidRDefault="008D1AAD" w:rsidP="008D1AAD">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The Celts and/or Roman Britain</w:t>
            </w:r>
          </w:p>
          <w:p w14:paraId="57A81D32" w14:textId="67E20551" w:rsidR="008D1AAD" w:rsidRPr="00565B3F" w:rsidRDefault="008D1AAD" w:rsidP="00E916B6">
            <w:pPr>
              <w:pStyle w:val="ListParagraph"/>
              <w:numPr>
                <w:ilvl w:val="0"/>
                <w:numId w:val="11"/>
              </w:numPr>
              <w:rPr>
                <w:rFonts w:ascii="Times New Roman" w:hAnsi="Times New Roman" w:cs="Times New Roman"/>
                <w:sz w:val="18"/>
                <w:szCs w:val="18"/>
              </w:rPr>
            </w:pPr>
            <w:r w:rsidRPr="00565B3F">
              <w:rPr>
                <w:rFonts w:ascii="Times New Roman" w:hAnsi="Times New Roman" w:cs="Times New Roman"/>
                <w:sz w:val="18"/>
                <w:szCs w:val="18"/>
              </w:rPr>
              <w:t xml:space="preserve">The Medieval Crusades </w:t>
            </w:r>
          </w:p>
          <w:p w14:paraId="623436D5" w14:textId="3BBB65B5" w:rsidR="00E916B6" w:rsidRPr="00565B3F" w:rsidRDefault="00E916B6" w:rsidP="00E76BCA">
            <w:pPr>
              <w:pStyle w:val="ListParagraph"/>
              <w:rPr>
                <w:rFonts w:ascii="Times New Roman" w:hAnsi="Times New Roman" w:cs="Times New Roman"/>
                <w:b/>
                <w:bCs/>
                <w:sz w:val="18"/>
                <w:szCs w:val="18"/>
              </w:rPr>
            </w:pPr>
          </w:p>
        </w:tc>
        <w:tc>
          <w:tcPr>
            <w:tcW w:w="3827" w:type="dxa"/>
          </w:tcPr>
          <w:p w14:paraId="2B3D88D0" w14:textId="77777777" w:rsidR="00E916B6" w:rsidRPr="00565B3F" w:rsidRDefault="008D1AAD" w:rsidP="007C51EE">
            <w:pPr>
              <w:rPr>
                <w:rFonts w:ascii="Times New Roman" w:hAnsi="Times New Roman" w:cs="Times New Roman"/>
                <w:b/>
                <w:bCs/>
                <w:sz w:val="18"/>
                <w:szCs w:val="18"/>
              </w:rPr>
            </w:pPr>
            <w:r w:rsidRPr="00565B3F">
              <w:rPr>
                <w:rFonts w:ascii="Times New Roman" w:hAnsi="Times New Roman" w:cs="Times New Roman"/>
                <w:b/>
                <w:bCs/>
                <w:sz w:val="18"/>
                <w:szCs w:val="18"/>
              </w:rPr>
              <w:t>Ideas in the Modern World</w:t>
            </w:r>
          </w:p>
          <w:p w14:paraId="69A99E48" w14:textId="3B52BD2C"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Australian Frontier Wars</w:t>
            </w:r>
          </w:p>
          <w:p w14:paraId="013F99CB" w14:textId="1BCF177F"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Age of Enlightenment</w:t>
            </w:r>
          </w:p>
          <w:p w14:paraId="6BB8AA74" w14:textId="43BC227A"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Industrial Revolution</w:t>
            </w:r>
          </w:p>
          <w:p w14:paraId="06E5BB12" w14:textId="3D9A44D5"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American Revolution</w:t>
            </w:r>
          </w:p>
          <w:p w14:paraId="1A88F1F2" w14:textId="46FD9071"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French Revolution</w:t>
            </w:r>
          </w:p>
          <w:p w14:paraId="42CBA0D8" w14:textId="57E6D337"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Age of Imperialism</w:t>
            </w:r>
          </w:p>
          <w:p w14:paraId="6D22DCE4" w14:textId="12FDB85F"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Meiji Restoration</w:t>
            </w:r>
          </w:p>
          <w:p w14:paraId="743B5553" w14:textId="1B4F5BA1"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Russian Revolution</w:t>
            </w:r>
          </w:p>
          <w:p w14:paraId="5AF79430" w14:textId="43DD2403" w:rsidR="008D1AAD" w:rsidRPr="00565B3F" w:rsidRDefault="008D1AAD" w:rsidP="008D1AAD">
            <w:pPr>
              <w:pStyle w:val="ListParagraph"/>
              <w:numPr>
                <w:ilvl w:val="0"/>
                <w:numId w:val="12"/>
              </w:numPr>
              <w:rPr>
                <w:rFonts w:ascii="Times New Roman" w:hAnsi="Times New Roman" w:cs="Times New Roman"/>
                <w:sz w:val="18"/>
                <w:szCs w:val="18"/>
              </w:rPr>
            </w:pPr>
            <w:r w:rsidRPr="00565B3F">
              <w:rPr>
                <w:rFonts w:ascii="Times New Roman" w:hAnsi="Times New Roman" w:cs="Times New Roman"/>
                <w:sz w:val="18"/>
                <w:szCs w:val="18"/>
              </w:rPr>
              <w:t>Arab Spring</w:t>
            </w:r>
          </w:p>
          <w:p w14:paraId="5B8FF117" w14:textId="77777777" w:rsidR="008D1AAD" w:rsidRPr="00565B3F" w:rsidRDefault="008D1AAD" w:rsidP="007C51EE">
            <w:pPr>
              <w:rPr>
                <w:rFonts w:ascii="Times New Roman" w:hAnsi="Times New Roman" w:cs="Times New Roman"/>
                <w:sz w:val="18"/>
                <w:szCs w:val="18"/>
              </w:rPr>
            </w:pPr>
          </w:p>
          <w:p w14:paraId="6EE6CAA3" w14:textId="77777777" w:rsidR="008D1AAD" w:rsidRPr="00565B3F" w:rsidRDefault="008D1AAD" w:rsidP="007C51EE">
            <w:pPr>
              <w:rPr>
                <w:rFonts w:ascii="Times New Roman" w:hAnsi="Times New Roman" w:cs="Times New Roman"/>
                <w:b/>
                <w:bCs/>
                <w:sz w:val="18"/>
                <w:szCs w:val="18"/>
              </w:rPr>
            </w:pPr>
            <w:r w:rsidRPr="00565B3F">
              <w:rPr>
                <w:rFonts w:ascii="Times New Roman" w:hAnsi="Times New Roman" w:cs="Times New Roman"/>
                <w:b/>
                <w:bCs/>
                <w:sz w:val="18"/>
                <w:szCs w:val="18"/>
              </w:rPr>
              <w:t>Movements in the Modern World</w:t>
            </w:r>
          </w:p>
          <w:p w14:paraId="0E7CF126" w14:textId="1E97D9BE"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Australian Indigenous Rights Movement</w:t>
            </w:r>
          </w:p>
          <w:p w14:paraId="1D44DA96" w14:textId="0760B352"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Independence movement in India</w:t>
            </w:r>
          </w:p>
          <w:p w14:paraId="6DE4A923" w14:textId="6F479452"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Women’s movement</w:t>
            </w:r>
          </w:p>
          <w:p w14:paraId="563FAB93" w14:textId="530B1E6A"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Anti-Apartheid movement in South Africa</w:t>
            </w:r>
          </w:p>
          <w:p w14:paraId="6602E868" w14:textId="3CD2370A"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Environmental movement</w:t>
            </w:r>
          </w:p>
          <w:p w14:paraId="0BD7B5AB" w14:textId="465CD06A" w:rsidR="008D1AAD" w:rsidRPr="00565B3F" w:rsidRDefault="008D1AAD" w:rsidP="008D1AAD">
            <w:pPr>
              <w:pStyle w:val="ListParagraph"/>
              <w:numPr>
                <w:ilvl w:val="0"/>
                <w:numId w:val="13"/>
              </w:numPr>
              <w:rPr>
                <w:rFonts w:ascii="Times New Roman" w:hAnsi="Times New Roman" w:cs="Times New Roman"/>
                <w:sz w:val="18"/>
                <w:szCs w:val="18"/>
              </w:rPr>
            </w:pPr>
            <w:r w:rsidRPr="00565B3F">
              <w:rPr>
                <w:rFonts w:ascii="Times New Roman" w:hAnsi="Times New Roman" w:cs="Times New Roman"/>
                <w:sz w:val="18"/>
                <w:szCs w:val="18"/>
              </w:rPr>
              <w:t>LGBTIQ civil rights movement</w:t>
            </w:r>
          </w:p>
          <w:p w14:paraId="2BA2B25C" w14:textId="696D9D0F" w:rsidR="008D1AAD" w:rsidRPr="00565B3F" w:rsidRDefault="008D1AAD" w:rsidP="008D1AAD">
            <w:pPr>
              <w:pStyle w:val="ListParagraph"/>
              <w:numPr>
                <w:ilvl w:val="0"/>
                <w:numId w:val="13"/>
              </w:numPr>
              <w:rPr>
                <w:rFonts w:ascii="Times New Roman" w:hAnsi="Times New Roman" w:cs="Times New Roman"/>
                <w:sz w:val="18"/>
                <w:szCs w:val="18"/>
              </w:rPr>
            </w:pPr>
            <w:proofErr w:type="gramStart"/>
            <w:r w:rsidRPr="00565B3F">
              <w:rPr>
                <w:rFonts w:ascii="Times New Roman" w:hAnsi="Times New Roman" w:cs="Times New Roman"/>
                <w:sz w:val="18"/>
                <w:szCs w:val="18"/>
              </w:rPr>
              <w:t>African-American</w:t>
            </w:r>
            <w:proofErr w:type="gramEnd"/>
            <w:r w:rsidRPr="00565B3F">
              <w:rPr>
                <w:rFonts w:ascii="Times New Roman" w:hAnsi="Times New Roman" w:cs="Times New Roman"/>
                <w:sz w:val="18"/>
                <w:szCs w:val="18"/>
              </w:rPr>
              <w:t xml:space="preserve"> civil rights movement</w:t>
            </w:r>
          </w:p>
          <w:p w14:paraId="2F7F8CF8" w14:textId="77777777" w:rsidR="008D1AAD" w:rsidRPr="00565B3F" w:rsidRDefault="008D1AAD" w:rsidP="007C51EE">
            <w:pPr>
              <w:rPr>
                <w:rFonts w:ascii="Times New Roman" w:hAnsi="Times New Roman" w:cs="Times New Roman"/>
                <w:sz w:val="18"/>
                <w:szCs w:val="18"/>
              </w:rPr>
            </w:pPr>
          </w:p>
          <w:p w14:paraId="79902D7F" w14:textId="77777777" w:rsidR="008D1AAD" w:rsidRPr="00565B3F" w:rsidRDefault="008D1AAD" w:rsidP="007C51EE">
            <w:pPr>
              <w:rPr>
                <w:rFonts w:ascii="Times New Roman" w:hAnsi="Times New Roman" w:cs="Times New Roman"/>
                <w:b/>
                <w:bCs/>
                <w:sz w:val="18"/>
                <w:szCs w:val="18"/>
              </w:rPr>
            </w:pPr>
            <w:r w:rsidRPr="00565B3F">
              <w:rPr>
                <w:rFonts w:ascii="Times New Roman" w:hAnsi="Times New Roman" w:cs="Times New Roman"/>
                <w:b/>
                <w:bCs/>
                <w:sz w:val="18"/>
                <w:szCs w:val="18"/>
              </w:rPr>
              <w:t>National Experiences in the Modern World</w:t>
            </w:r>
          </w:p>
          <w:p w14:paraId="06C445B8" w14:textId="0698B5B3"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Germany – 1918-1945</w:t>
            </w:r>
          </w:p>
          <w:p w14:paraId="4DAA68BE" w14:textId="39671CE8"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United States of America – 1917-1945</w:t>
            </w:r>
          </w:p>
          <w:p w14:paraId="20DCB2D8" w14:textId="206E2FEA"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Soviet Union – 1920s-1945</w:t>
            </w:r>
          </w:p>
          <w:p w14:paraId="0F0118CA" w14:textId="50444BB3" w:rsidR="008D1AAD" w:rsidRPr="00565B3F" w:rsidRDefault="008D1AAD" w:rsidP="008D1AAD">
            <w:pPr>
              <w:pStyle w:val="ListParagraph"/>
              <w:numPr>
                <w:ilvl w:val="0"/>
                <w:numId w:val="14"/>
              </w:numPr>
              <w:rPr>
                <w:rFonts w:ascii="Times New Roman" w:hAnsi="Times New Roman" w:cs="Times New Roman"/>
                <w:sz w:val="18"/>
                <w:szCs w:val="18"/>
              </w:rPr>
            </w:pPr>
            <w:proofErr w:type="gramStart"/>
            <w:r w:rsidRPr="00565B3F">
              <w:rPr>
                <w:rFonts w:ascii="Times New Roman" w:hAnsi="Times New Roman" w:cs="Times New Roman"/>
                <w:sz w:val="18"/>
                <w:szCs w:val="18"/>
              </w:rPr>
              <w:t>Japan</w:t>
            </w:r>
            <w:r w:rsidR="00565B3F" w:rsidRPr="00565B3F">
              <w:rPr>
                <w:rFonts w:ascii="Times New Roman" w:hAnsi="Times New Roman" w:cs="Times New Roman"/>
                <w:sz w:val="18"/>
                <w:szCs w:val="18"/>
              </w:rPr>
              <w:t xml:space="preserve">  -</w:t>
            </w:r>
            <w:proofErr w:type="gramEnd"/>
            <w:r w:rsidR="00565B3F" w:rsidRPr="00565B3F">
              <w:rPr>
                <w:rFonts w:ascii="Times New Roman" w:hAnsi="Times New Roman" w:cs="Times New Roman"/>
                <w:sz w:val="18"/>
                <w:szCs w:val="18"/>
              </w:rPr>
              <w:t xml:space="preserve"> 1931-1967</w:t>
            </w:r>
          </w:p>
          <w:p w14:paraId="7DFA3D4D" w14:textId="3F918A5C"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China</w:t>
            </w:r>
            <w:r w:rsidR="00565B3F" w:rsidRPr="00565B3F">
              <w:rPr>
                <w:rFonts w:ascii="Times New Roman" w:hAnsi="Times New Roman" w:cs="Times New Roman"/>
                <w:sz w:val="18"/>
                <w:szCs w:val="18"/>
              </w:rPr>
              <w:t xml:space="preserve"> – 1931-1976</w:t>
            </w:r>
          </w:p>
          <w:p w14:paraId="3A5CA827" w14:textId="27A33997"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India</w:t>
            </w:r>
            <w:r w:rsidR="00565B3F" w:rsidRPr="00565B3F">
              <w:rPr>
                <w:rFonts w:ascii="Times New Roman" w:hAnsi="Times New Roman" w:cs="Times New Roman"/>
                <w:sz w:val="18"/>
                <w:szCs w:val="18"/>
              </w:rPr>
              <w:t xml:space="preserve"> – 1947-1974</w:t>
            </w:r>
          </w:p>
          <w:p w14:paraId="6ACD88AC" w14:textId="6CCAE1AC" w:rsidR="008D1AAD" w:rsidRPr="00565B3F" w:rsidRDefault="008D1AAD" w:rsidP="008D1AAD">
            <w:pPr>
              <w:pStyle w:val="ListParagraph"/>
              <w:numPr>
                <w:ilvl w:val="0"/>
                <w:numId w:val="14"/>
              </w:numPr>
              <w:rPr>
                <w:rFonts w:ascii="Times New Roman" w:hAnsi="Times New Roman" w:cs="Times New Roman"/>
                <w:sz w:val="18"/>
                <w:szCs w:val="18"/>
              </w:rPr>
            </w:pPr>
            <w:r w:rsidRPr="00565B3F">
              <w:rPr>
                <w:rFonts w:ascii="Times New Roman" w:hAnsi="Times New Roman" w:cs="Times New Roman"/>
                <w:sz w:val="18"/>
                <w:szCs w:val="18"/>
              </w:rPr>
              <w:t>Israel – 1948-1993</w:t>
            </w:r>
          </w:p>
          <w:p w14:paraId="4AAFD834" w14:textId="77777777" w:rsidR="008D1AAD" w:rsidRPr="00565B3F" w:rsidRDefault="008D1AAD" w:rsidP="008D1AAD">
            <w:pPr>
              <w:ind w:left="360"/>
              <w:rPr>
                <w:rFonts w:ascii="Times New Roman" w:hAnsi="Times New Roman" w:cs="Times New Roman"/>
                <w:sz w:val="18"/>
                <w:szCs w:val="18"/>
              </w:rPr>
            </w:pPr>
          </w:p>
          <w:p w14:paraId="2DAC7487" w14:textId="77777777" w:rsidR="008D1AAD" w:rsidRPr="00565B3F" w:rsidRDefault="008D1AAD" w:rsidP="007C51EE">
            <w:pPr>
              <w:rPr>
                <w:rFonts w:ascii="Times New Roman" w:hAnsi="Times New Roman" w:cs="Times New Roman"/>
                <w:sz w:val="18"/>
                <w:szCs w:val="18"/>
              </w:rPr>
            </w:pPr>
          </w:p>
          <w:p w14:paraId="47B70E3B" w14:textId="77777777" w:rsidR="008D1AAD" w:rsidRPr="00565B3F" w:rsidRDefault="008D1AAD" w:rsidP="007C51EE">
            <w:pPr>
              <w:rPr>
                <w:rFonts w:ascii="Times New Roman" w:hAnsi="Times New Roman" w:cs="Times New Roman"/>
                <w:b/>
                <w:bCs/>
                <w:sz w:val="18"/>
                <w:szCs w:val="18"/>
              </w:rPr>
            </w:pPr>
            <w:r w:rsidRPr="00565B3F">
              <w:rPr>
                <w:rFonts w:ascii="Times New Roman" w:hAnsi="Times New Roman" w:cs="Times New Roman"/>
                <w:b/>
                <w:bCs/>
                <w:sz w:val="18"/>
                <w:szCs w:val="18"/>
              </w:rPr>
              <w:t xml:space="preserve">International Experiences in the Modern World </w:t>
            </w:r>
          </w:p>
          <w:p w14:paraId="172C7036" w14:textId="5EBD4F49"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Cold War (individuals, superpowers, stakeholders, polices, events, movements, turning points, challenges, motives etc)</w:t>
            </w:r>
          </w:p>
          <w:p w14:paraId="6CDA0DA0"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Cold War – collapse of the USSR</w:t>
            </w:r>
          </w:p>
          <w:p w14:paraId="54EA9820" w14:textId="6BAC6FC0"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 xml:space="preserve">Australian engagement with Asia </w:t>
            </w:r>
          </w:p>
          <w:p w14:paraId="284FB27C"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Mass migrations</w:t>
            </w:r>
          </w:p>
          <w:p w14:paraId="6023C1E6"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Information Age</w:t>
            </w:r>
          </w:p>
          <w:p w14:paraId="6DCE2AB2"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Genocides and ethnic cleansings</w:t>
            </w:r>
          </w:p>
          <w:p w14:paraId="4387EC43"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Struggles for peace in the Middle East</w:t>
            </w:r>
          </w:p>
          <w:p w14:paraId="385C9371"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Terrorism, anti-terrorism and counter terrorism</w:t>
            </w:r>
          </w:p>
          <w:p w14:paraId="0C27AE3E" w14:textId="77777777" w:rsidR="008D1AAD" w:rsidRPr="00565B3F" w:rsidRDefault="008D1AAD" w:rsidP="008D1AAD">
            <w:pPr>
              <w:pStyle w:val="ListParagraph"/>
              <w:numPr>
                <w:ilvl w:val="0"/>
                <w:numId w:val="16"/>
              </w:numPr>
              <w:rPr>
                <w:rFonts w:ascii="Times New Roman" w:hAnsi="Times New Roman" w:cs="Times New Roman"/>
                <w:sz w:val="18"/>
                <w:szCs w:val="18"/>
              </w:rPr>
            </w:pPr>
            <w:r w:rsidRPr="00565B3F">
              <w:rPr>
                <w:rFonts w:ascii="Times New Roman" w:hAnsi="Times New Roman" w:cs="Times New Roman"/>
                <w:sz w:val="18"/>
                <w:szCs w:val="18"/>
              </w:rPr>
              <w:t>Rights and Recognition of First Nations People</w:t>
            </w:r>
          </w:p>
          <w:p w14:paraId="6E93F094" w14:textId="6AB36B8A" w:rsidR="008D1AAD" w:rsidRPr="00565B3F" w:rsidRDefault="008D1AAD" w:rsidP="008D1AAD">
            <w:pPr>
              <w:pStyle w:val="ListParagraph"/>
              <w:numPr>
                <w:ilvl w:val="0"/>
                <w:numId w:val="16"/>
              </w:numPr>
              <w:rPr>
                <w:rFonts w:ascii="Times New Roman" w:hAnsi="Times New Roman" w:cs="Times New Roman"/>
                <w:b/>
                <w:bCs/>
                <w:sz w:val="18"/>
                <w:szCs w:val="18"/>
              </w:rPr>
            </w:pPr>
            <w:r w:rsidRPr="00565B3F">
              <w:rPr>
                <w:rFonts w:ascii="Times New Roman" w:hAnsi="Times New Roman" w:cs="Times New Roman"/>
                <w:sz w:val="18"/>
                <w:szCs w:val="18"/>
              </w:rPr>
              <w:t>Search for Peace and Security</w:t>
            </w:r>
          </w:p>
        </w:tc>
      </w:tr>
    </w:tbl>
    <w:p w14:paraId="5BE0F28B" w14:textId="5E6E98DD" w:rsidR="007C51EE" w:rsidRPr="00565B3F" w:rsidRDefault="007C51EE" w:rsidP="007C51EE">
      <w:pPr>
        <w:rPr>
          <w:rFonts w:ascii="Times New Roman" w:hAnsi="Times New Roman" w:cs="Times New Roman"/>
        </w:rPr>
      </w:pPr>
      <w:r w:rsidRPr="00565B3F">
        <w:rPr>
          <w:rFonts w:ascii="Times New Roman" w:hAnsi="Times New Roman" w:cs="Times New Roman"/>
        </w:rPr>
        <w:t xml:space="preserve">More detail re: Years 11 and 12 can be found here: </w:t>
      </w:r>
    </w:p>
    <w:p w14:paraId="02E9930C" w14:textId="3F2FED13" w:rsidR="007C51EE" w:rsidRPr="00565B3F" w:rsidRDefault="007C51EE" w:rsidP="007C51EE">
      <w:pPr>
        <w:rPr>
          <w:rFonts w:ascii="Times New Roman" w:hAnsi="Times New Roman" w:cs="Times New Roman"/>
        </w:rPr>
      </w:pPr>
      <w:hyperlink r:id="rId7" w:history="1">
        <w:r w:rsidRPr="00565B3F">
          <w:rPr>
            <w:rStyle w:val="Hyperlink"/>
            <w:rFonts w:ascii="Times New Roman" w:hAnsi="Times New Roman" w:cs="Times New Roman"/>
          </w:rPr>
          <w:t>https://www.qcaa.qld.edu.au/downloads/senior-qce/syllabuses/snr_ancient_history_25_syll.pdf</w:t>
        </w:r>
      </w:hyperlink>
    </w:p>
    <w:p w14:paraId="3897B11D" w14:textId="59D4052B" w:rsidR="007C51EE" w:rsidRDefault="00565B3F" w:rsidP="007C51EE">
      <w:hyperlink r:id="rId8" w:history="1">
        <w:r w:rsidRPr="00565B3F">
          <w:rPr>
            <w:rStyle w:val="Hyperlink"/>
            <w:rFonts w:ascii="Times New Roman" w:hAnsi="Times New Roman" w:cs="Times New Roman"/>
          </w:rPr>
          <w:t>https://www.qcaa.qld.edu.au/downloads/senior-qce/syllabuses/snr_modern_history_25_syll.pdf</w:t>
        </w:r>
      </w:hyperlink>
      <w:r>
        <w:t xml:space="preserve"> </w:t>
      </w:r>
    </w:p>
    <w:p w14:paraId="163579B2" w14:textId="77777777" w:rsidR="007C51EE" w:rsidRDefault="007C51EE"/>
    <w:sectPr w:rsidR="007C5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2F5"/>
    <w:multiLevelType w:val="hybridMultilevel"/>
    <w:tmpl w:val="55AA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A0628"/>
    <w:multiLevelType w:val="hybridMultilevel"/>
    <w:tmpl w:val="CD32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6FF"/>
    <w:multiLevelType w:val="hybridMultilevel"/>
    <w:tmpl w:val="E068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13128"/>
    <w:multiLevelType w:val="hybridMultilevel"/>
    <w:tmpl w:val="F9EA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525E15"/>
    <w:multiLevelType w:val="hybridMultilevel"/>
    <w:tmpl w:val="478AC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F01D0"/>
    <w:multiLevelType w:val="multilevel"/>
    <w:tmpl w:val="938A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C6AF8"/>
    <w:multiLevelType w:val="hybridMultilevel"/>
    <w:tmpl w:val="1A24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31490"/>
    <w:multiLevelType w:val="multilevel"/>
    <w:tmpl w:val="30D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15A29"/>
    <w:multiLevelType w:val="hybridMultilevel"/>
    <w:tmpl w:val="348C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77FCC"/>
    <w:multiLevelType w:val="hybridMultilevel"/>
    <w:tmpl w:val="0D58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F1C28"/>
    <w:multiLevelType w:val="hybridMultilevel"/>
    <w:tmpl w:val="6392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E545E2"/>
    <w:multiLevelType w:val="hybridMultilevel"/>
    <w:tmpl w:val="7B12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1D004E"/>
    <w:multiLevelType w:val="hybridMultilevel"/>
    <w:tmpl w:val="976A4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AA07B5"/>
    <w:multiLevelType w:val="hybridMultilevel"/>
    <w:tmpl w:val="A3D84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F9546D"/>
    <w:multiLevelType w:val="hybridMultilevel"/>
    <w:tmpl w:val="56A0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34E1"/>
    <w:multiLevelType w:val="hybridMultilevel"/>
    <w:tmpl w:val="C330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7625540">
    <w:abstractNumId w:val="5"/>
  </w:num>
  <w:num w:numId="2" w16cid:durableId="357506259">
    <w:abstractNumId w:val="7"/>
  </w:num>
  <w:num w:numId="3" w16cid:durableId="1096095691">
    <w:abstractNumId w:val="0"/>
  </w:num>
  <w:num w:numId="4" w16cid:durableId="1645885483">
    <w:abstractNumId w:val="2"/>
  </w:num>
  <w:num w:numId="5" w16cid:durableId="11297592">
    <w:abstractNumId w:val="6"/>
  </w:num>
  <w:num w:numId="6" w16cid:durableId="824854695">
    <w:abstractNumId w:val="13"/>
  </w:num>
  <w:num w:numId="7" w16cid:durableId="106583065">
    <w:abstractNumId w:val="15"/>
  </w:num>
  <w:num w:numId="8" w16cid:durableId="1720205856">
    <w:abstractNumId w:val="3"/>
  </w:num>
  <w:num w:numId="9" w16cid:durableId="597297111">
    <w:abstractNumId w:val="1"/>
  </w:num>
  <w:num w:numId="10" w16cid:durableId="1143041194">
    <w:abstractNumId w:val="4"/>
  </w:num>
  <w:num w:numId="11" w16cid:durableId="930698047">
    <w:abstractNumId w:val="10"/>
  </w:num>
  <w:num w:numId="12" w16cid:durableId="1495760278">
    <w:abstractNumId w:val="8"/>
  </w:num>
  <w:num w:numId="13" w16cid:durableId="622925414">
    <w:abstractNumId w:val="14"/>
  </w:num>
  <w:num w:numId="14" w16cid:durableId="618682412">
    <w:abstractNumId w:val="9"/>
  </w:num>
  <w:num w:numId="15" w16cid:durableId="1329940303">
    <w:abstractNumId w:val="12"/>
  </w:num>
  <w:num w:numId="16" w16cid:durableId="1183395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0A"/>
    <w:rsid w:val="000418DB"/>
    <w:rsid w:val="00071C34"/>
    <w:rsid w:val="00106914"/>
    <w:rsid w:val="002033D4"/>
    <w:rsid w:val="003D1063"/>
    <w:rsid w:val="0050450A"/>
    <w:rsid w:val="005272BC"/>
    <w:rsid w:val="00565B3F"/>
    <w:rsid w:val="005D2B90"/>
    <w:rsid w:val="007C51EE"/>
    <w:rsid w:val="00876A6C"/>
    <w:rsid w:val="0089020C"/>
    <w:rsid w:val="008D1AAD"/>
    <w:rsid w:val="00957FD8"/>
    <w:rsid w:val="009B4614"/>
    <w:rsid w:val="00A908FD"/>
    <w:rsid w:val="00E76BCA"/>
    <w:rsid w:val="00E823B7"/>
    <w:rsid w:val="00E916B6"/>
    <w:rsid w:val="00F57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CC96"/>
  <w15:chartTrackingRefBased/>
  <w15:docId w15:val="{2492BA84-88C2-47D8-801B-3058324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5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5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5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5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5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5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5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5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50A"/>
    <w:rPr>
      <w:rFonts w:eastAsiaTheme="majorEastAsia" w:cstheme="majorBidi"/>
      <w:color w:val="272727" w:themeColor="text1" w:themeTint="D8"/>
    </w:rPr>
  </w:style>
  <w:style w:type="paragraph" w:styleId="Title">
    <w:name w:val="Title"/>
    <w:basedOn w:val="Normal"/>
    <w:next w:val="Normal"/>
    <w:link w:val="TitleChar"/>
    <w:uiPriority w:val="10"/>
    <w:qFormat/>
    <w:rsid w:val="0050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50A"/>
    <w:pPr>
      <w:spacing w:before="160"/>
      <w:jc w:val="center"/>
    </w:pPr>
    <w:rPr>
      <w:i/>
      <w:iCs/>
      <w:color w:val="404040" w:themeColor="text1" w:themeTint="BF"/>
    </w:rPr>
  </w:style>
  <w:style w:type="character" w:customStyle="1" w:styleId="QuoteChar">
    <w:name w:val="Quote Char"/>
    <w:basedOn w:val="DefaultParagraphFont"/>
    <w:link w:val="Quote"/>
    <w:uiPriority w:val="29"/>
    <w:rsid w:val="0050450A"/>
    <w:rPr>
      <w:i/>
      <w:iCs/>
      <w:color w:val="404040" w:themeColor="text1" w:themeTint="BF"/>
    </w:rPr>
  </w:style>
  <w:style w:type="paragraph" w:styleId="ListParagraph">
    <w:name w:val="List Paragraph"/>
    <w:basedOn w:val="Normal"/>
    <w:uiPriority w:val="34"/>
    <w:qFormat/>
    <w:rsid w:val="0050450A"/>
    <w:pPr>
      <w:ind w:left="720"/>
      <w:contextualSpacing/>
    </w:pPr>
  </w:style>
  <w:style w:type="character" w:styleId="IntenseEmphasis">
    <w:name w:val="Intense Emphasis"/>
    <w:basedOn w:val="DefaultParagraphFont"/>
    <w:uiPriority w:val="21"/>
    <w:qFormat/>
    <w:rsid w:val="0050450A"/>
    <w:rPr>
      <w:i/>
      <w:iCs/>
      <w:color w:val="2F5496" w:themeColor="accent1" w:themeShade="BF"/>
    </w:rPr>
  </w:style>
  <w:style w:type="paragraph" w:styleId="IntenseQuote">
    <w:name w:val="Intense Quote"/>
    <w:basedOn w:val="Normal"/>
    <w:next w:val="Normal"/>
    <w:link w:val="IntenseQuoteChar"/>
    <w:uiPriority w:val="30"/>
    <w:qFormat/>
    <w:rsid w:val="0050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50A"/>
    <w:rPr>
      <w:i/>
      <w:iCs/>
      <w:color w:val="2F5496" w:themeColor="accent1" w:themeShade="BF"/>
    </w:rPr>
  </w:style>
  <w:style w:type="character" w:styleId="IntenseReference">
    <w:name w:val="Intense Reference"/>
    <w:basedOn w:val="DefaultParagraphFont"/>
    <w:uiPriority w:val="32"/>
    <w:qFormat/>
    <w:rsid w:val="0050450A"/>
    <w:rPr>
      <w:b/>
      <w:bCs/>
      <w:smallCaps/>
      <w:color w:val="2F5496" w:themeColor="accent1" w:themeShade="BF"/>
      <w:spacing w:val="5"/>
    </w:rPr>
  </w:style>
  <w:style w:type="character" w:styleId="Hyperlink">
    <w:name w:val="Hyperlink"/>
    <w:basedOn w:val="DefaultParagraphFont"/>
    <w:uiPriority w:val="99"/>
    <w:unhideWhenUsed/>
    <w:rsid w:val="0050450A"/>
    <w:rPr>
      <w:color w:val="0563C1" w:themeColor="hyperlink"/>
      <w:u w:val="single"/>
    </w:rPr>
  </w:style>
  <w:style w:type="character" w:styleId="UnresolvedMention">
    <w:name w:val="Unresolved Mention"/>
    <w:basedOn w:val="DefaultParagraphFont"/>
    <w:uiPriority w:val="99"/>
    <w:semiHidden/>
    <w:unhideWhenUsed/>
    <w:rsid w:val="0050450A"/>
    <w:rPr>
      <w:color w:val="605E5C"/>
      <w:shd w:val="clear" w:color="auto" w:fill="E1DFDD"/>
    </w:rPr>
  </w:style>
  <w:style w:type="table" w:styleId="TableGrid">
    <w:name w:val="Table Grid"/>
    <w:basedOn w:val="TableNormal"/>
    <w:uiPriority w:val="39"/>
    <w:rsid w:val="0050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aa.qld.edu.au/downloads/senior-qce/syllabuses/snr_modern_history_25_syll.pdf" TargetMode="External"/><Relationship Id="rId3" Type="http://schemas.openxmlformats.org/officeDocument/2006/relationships/settings" Target="settings.xml"/><Relationship Id="rId7" Type="http://schemas.openxmlformats.org/officeDocument/2006/relationships/hyperlink" Target="https://www.qcaa.qld.edu.au/downloads/senior-qce/syllabuses/snr_ancient_history_25_sy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9.australiancurriculum.edu.au/" TargetMode="External"/><Relationship Id="rId5" Type="http://schemas.openxmlformats.org/officeDocument/2006/relationships/hyperlink" Target="mailto:qhta@qhta.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Macdonald</dc:creator>
  <cp:keywords/>
  <dc:description/>
  <cp:lastModifiedBy>Pip Macdonald</cp:lastModifiedBy>
  <cp:revision>2</cp:revision>
  <dcterms:created xsi:type="dcterms:W3CDTF">2025-01-18T05:04:00Z</dcterms:created>
  <dcterms:modified xsi:type="dcterms:W3CDTF">2025-01-18T05:04:00Z</dcterms:modified>
</cp:coreProperties>
</file>