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71"/>
        <w:gridCol w:w="549"/>
        <w:gridCol w:w="1264"/>
        <w:gridCol w:w="108"/>
        <w:gridCol w:w="1665"/>
        <w:gridCol w:w="248"/>
        <w:gridCol w:w="9"/>
        <w:gridCol w:w="901"/>
        <w:gridCol w:w="284"/>
        <w:gridCol w:w="737"/>
        <w:gridCol w:w="1354"/>
      </w:tblGrid>
      <w:tr w:rsidR="00EE2037" w:rsidRPr="00AD51BC" w14:paraId="4BE3F941" w14:textId="77777777" w:rsidTr="00EE2037">
        <w:trPr>
          <w:trHeight w:val="1407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514D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  <w:noProof/>
                <w:lang w:eastAsia="zh-TW"/>
              </w:rPr>
              <w:drawing>
                <wp:inline distT="0" distB="0" distL="0" distR="0" wp14:anchorId="1DE9E665" wp14:editId="313866F1">
                  <wp:extent cx="1428750" cy="1619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F4F84D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4744" w:type="dxa"/>
            <w:gridSpan w:val="7"/>
            <w:shd w:val="clear" w:color="auto" w:fill="auto"/>
          </w:tcPr>
          <w:p w14:paraId="1EE6693B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44"/>
                <w:szCs w:val="52"/>
              </w:rPr>
            </w:pPr>
            <w:r w:rsidRPr="00AD51BC">
              <w:rPr>
                <w:rFonts w:eastAsia="Calibri" w:cs="Times New Roman"/>
                <w:b/>
                <w:sz w:val="44"/>
                <w:szCs w:val="52"/>
              </w:rPr>
              <w:t>Year 9 History</w:t>
            </w:r>
          </w:p>
          <w:p w14:paraId="085FCC50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14"/>
              </w:rPr>
            </w:pPr>
            <w:r w:rsidRPr="00AD51BC">
              <w:rPr>
                <w:rFonts w:eastAsia="Calibri" w:cs="Times New Roman"/>
                <w:i/>
                <w:sz w:val="32"/>
              </w:rPr>
              <w:t>Making a Nation</w:t>
            </w:r>
          </w:p>
          <w:p w14:paraId="5E2DBE4D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</w:rPr>
            </w:pPr>
            <w:r w:rsidRPr="00AD51BC">
              <w:rPr>
                <w:rFonts w:eastAsia="Calibri" w:cs="Times New Roman"/>
                <w:b/>
                <w:sz w:val="28"/>
              </w:rPr>
              <w:t xml:space="preserve">Task 2 </w:t>
            </w:r>
          </w:p>
          <w:p w14:paraId="1BEA7461" w14:textId="2FD0C0B4" w:rsidR="00EE2037" w:rsidRPr="00AD51BC" w:rsidRDefault="00F137C2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Response to Stimulus Exam</w:t>
            </w:r>
          </w:p>
        </w:tc>
        <w:tc>
          <w:tcPr>
            <w:tcW w:w="284" w:type="dxa"/>
            <w:vMerge w:val="restart"/>
            <w:tcBorders>
              <w:left w:val="nil"/>
            </w:tcBorders>
            <w:shd w:val="clear" w:color="auto" w:fill="auto"/>
          </w:tcPr>
          <w:p w14:paraId="0C7F7001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4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5BD1F282" wp14:editId="20513F98">
                  <wp:simplePos x="0" y="0"/>
                  <wp:positionH relativeFrom="column">
                    <wp:posOffset>45360</wp:posOffset>
                  </wp:positionH>
                  <wp:positionV relativeFrom="paragraph">
                    <wp:posOffset>87553</wp:posOffset>
                  </wp:positionV>
                  <wp:extent cx="1464097" cy="1647412"/>
                  <wp:effectExtent l="0" t="0" r="3175" b="0"/>
                  <wp:wrapNone/>
                  <wp:docPr id="6" name="Picture 6" descr="Australian frontier war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stralian frontier wars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75"/>
                          <a:stretch/>
                        </pic:blipFill>
                        <pic:spPr bwMode="auto">
                          <a:xfrm>
                            <a:off x="0" y="0"/>
                            <a:ext cx="1463900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1" w:type="dxa"/>
            <w:gridSpan w:val="2"/>
            <w:vMerge w:val="restart"/>
            <w:shd w:val="clear" w:color="auto" w:fill="auto"/>
            <w:vAlign w:val="center"/>
          </w:tcPr>
          <w:p w14:paraId="0FF883C6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lang w:val="en-GB"/>
              </w:rPr>
            </w:pPr>
          </w:p>
        </w:tc>
      </w:tr>
      <w:tr w:rsidR="00EE2037" w:rsidRPr="00AD51BC" w14:paraId="7399C76B" w14:textId="77777777" w:rsidTr="00EE2037">
        <w:trPr>
          <w:trHeight w:val="40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08B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C7845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14:paraId="5F2E3356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D51BC">
              <w:rPr>
                <w:rFonts w:eastAsia="Calibri" w:cs="Times New Roman"/>
                <w:b/>
              </w:rPr>
              <w:t>Student’s Name</w:t>
            </w:r>
          </w:p>
        </w:tc>
        <w:tc>
          <w:tcPr>
            <w:tcW w:w="29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449C8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51BC">
              <w:rPr>
                <w:rFonts w:eastAsia="Calibri" w:cs="Times New Roman"/>
              </w:rPr>
              <w:instrText xml:space="preserve"> FORMTEXT </w:instrText>
            </w:r>
            <w:r w:rsidRPr="00AD51BC">
              <w:rPr>
                <w:rFonts w:eastAsia="Calibri" w:cs="Times New Roman"/>
              </w:rPr>
            </w:r>
            <w:r w:rsidRPr="00AD51BC">
              <w:rPr>
                <w:rFonts w:eastAsia="Calibri" w:cs="Times New Roman"/>
              </w:rPr>
              <w:fldChar w:fldCharType="separate"/>
            </w:r>
            <w:r w:rsidRPr="00AD51BC">
              <w:rPr>
                <w:rFonts w:eastAsia="Calibri" w:cs="Times New Roman"/>
                <w:noProof/>
              </w:rPr>
              <w:t> </w:t>
            </w:r>
            <w:r w:rsidRPr="00AD51BC">
              <w:rPr>
                <w:rFonts w:eastAsia="Calibri" w:cs="Times New Roman"/>
                <w:noProof/>
              </w:rPr>
              <w:t> </w:t>
            </w:r>
            <w:r w:rsidRPr="00AD51BC">
              <w:rPr>
                <w:rFonts w:eastAsia="Calibri" w:cs="Times New Roman"/>
                <w:noProof/>
              </w:rPr>
              <w:t> </w:t>
            </w:r>
            <w:r w:rsidRPr="00AD51BC">
              <w:rPr>
                <w:rFonts w:eastAsia="Calibri" w:cs="Times New Roman"/>
                <w:noProof/>
              </w:rPr>
              <w:t> </w:t>
            </w:r>
            <w:r w:rsidRPr="00AD51BC">
              <w:rPr>
                <w:rFonts w:eastAsia="Calibri" w:cs="Times New Roman"/>
                <w:noProof/>
              </w:rPr>
              <w:t> </w:t>
            </w:r>
            <w:r w:rsidRPr="00AD51BC">
              <w:rPr>
                <w:rFonts w:eastAsia="Calibri" w:cs="Times New Roman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14:paraId="2A3F217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52F3F20D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E2037" w:rsidRPr="00AD51BC" w14:paraId="64B0AD31" w14:textId="77777777" w:rsidTr="00EE2037">
        <w:trPr>
          <w:trHeight w:val="426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46E2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A0456A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14:paraId="4D93A9FB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AD51BC">
              <w:rPr>
                <w:rFonts w:eastAsia="Calibri" w:cs="Times New Roman"/>
                <w:b/>
              </w:rPr>
              <w:t>Teacher’s Name</w:t>
            </w:r>
          </w:p>
        </w:tc>
        <w:tc>
          <w:tcPr>
            <w:tcW w:w="29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ECDE0C" w14:textId="738C23B8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14:paraId="7E0F405B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2A24E6A2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E2037" w:rsidRPr="00AD51BC" w14:paraId="350E9AE6" w14:textId="77777777" w:rsidTr="00EE2037">
        <w:trPr>
          <w:trHeight w:val="12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108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151D0A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14:paraId="5C07A900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EB50D3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shd w:val="clear" w:color="auto" w:fill="auto"/>
          </w:tcPr>
          <w:p w14:paraId="5A8887BE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091" w:type="dxa"/>
            <w:gridSpan w:val="2"/>
            <w:vMerge/>
            <w:shd w:val="clear" w:color="auto" w:fill="auto"/>
          </w:tcPr>
          <w:p w14:paraId="42CC5CBD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E2037" w:rsidRPr="00AD51BC" w14:paraId="74B53B01" w14:textId="77777777" w:rsidTr="00EE2037"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340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552E05E0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1A43C96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E2037" w:rsidRPr="00AD51BC" w14:paraId="098E3A3D" w14:textId="77777777" w:rsidTr="00EE2037">
        <w:trPr>
          <w:trHeight w:val="91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8082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3FF1D6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572D8D2F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  <w:b/>
                <w:noProof/>
                <w:sz w:val="32"/>
                <w:lang w:eastAsia="en-AU"/>
              </w:rPr>
              <w:t>Asses</w:t>
            </w:r>
            <w:r>
              <w:rPr>
                <w:rFonts w:eastAsia="Calibri" w:cs="Times New Roman"/>
                <w:b/>
                <w:noProof/>
                <w:sz w:val="32"/>
                <w:lang w:eastAsia="en-AU"/>
              </w:rPr>
              <w:t>s</w:t>
            </w:r>
            <w:r w:rsidRPr="00AD51BC">
              <w:rPr>
                <w:rFonts w:eastAsia="Calibri" w:cs="Times New Roman"/>
                <w:b/>
                <w:noProof/>
                <w:sz w:val="32"/>
                <w:lang w:eastAsia="en-AU"/>
              </w:rPr>
              <w:t>ment Type</w:t>
            </w:r>
          </w:p>
        </w:tc>
      </w:tr>
      <w:tr w:rsidR="00EE2037" w:rsidRPr="00AD51BC" w14:paraId="2EC4A244" w14:textId="77777777" w:rsidTr="00EE2037">
        <w:trPr>
          <w:trHeight w:val="1294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305CFACC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noProof/>
                <w:sz w:val="26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32"/>
                <w:lang w:eastAsia="en-AU"/>
              </w:rPr>
              <w:t>CONDITIONS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E2645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0DD2" w14:textId="77777777" w:rsidR="00EE2037" w:rsidRPr="00AD51BC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8"/>
              <w:jc w:val="center"/>
              <w:textAlignment w:val="baseline"/>
              <w:rPr>
                <w:rFonts w:eastAsia="Calibri" w:cs="Calibri"/>
                <w:sz w:val="2"/>
                <w:lang w:val="en-GB"/>
              </w:rPr>
            </w:pPr>
          </w:p>
          <w:p w14:paraId="39F60904" w14:textId="77777777" w:rsidR="00EE2037" w:rsidRPr="00AD51BC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5" w:right="68"/>
              <w:jc w:val="both"/>
              <w:textAlignment w:val="baseline"/>
              <w:rPr>
                <w:rFonts w:eastAsia="Calibri" w:cs="Calibri"/>
                <w:sz w:val="28"/>
                <w:szCs w:val="20"/>
                <w:lang w:val="en-GB"/>
              </w:rPr>
            </w:pPr>
            <w:r>
              <w:rPr>
                <w:rFonts w:eastAsia="Calibri" w:cs="Calibri"/>
                <w:szCs w:val="20"/>
                <w:lang w:val="en-GB"/>
              </w:rPr>
              <w:t>Students will</w:t>
            </w:r>
            <w:r w:rsidRPr="00614A04">
              <w:rPr>
                <w:rFonts w:eastAsia="Calibri" w:cs="Calibri"/>
                <w:szCs w:val="20"/>
                <w:lang w:val="en-GB"/>
              </w:rPr>
              <w:t xml:space="preserve"> </w:t>
            </w:r>
            <w:r>
              <w:rPr>
                <w:rFonts w:eastAsia="Calibri" w:cs="Calibri"/>
                <w:szCs w:val="20"/>
                <w:lang w:val="en-GB"/>
              </w:rPr>
              <w:t xml:space="preserve">analyse sources to </w:t>
            </w:r>
            <w:r w:rsidRPr="00614A04">
              <w:rPr>
                <w:rFonts w:eastAsia="Calibri" w:cs="Calibri"/>
                <w:szCs w:val="20"/>
                <w:lang w:val="en-GB"/>
              </w:rPr>
              <w:t xml:space="preserve">explain </w:t>
            </w:r>
            <w:r>
              <w:rPr>
                <w:rFonts w:eastAsia="Calibri" w:cs="Calibri"/>
                <w:szCs w:val="20"/>
                <w:lang w:val="en-GB"/>
              </w:rPr>
              <w:t xml:space="preserve">the </w:t>
            </w:r>
            <w:r w:rsidRPr="00614A04">
              <w:rPr>
                <w:rFonts w:eastAsia="Calibri" w:cs="Calibri"/>
                <w:szCs w:val="20"/>
                <w:lang w:val="en-GB"/>
              </w:rPr>
              <w:t>pattern of change and continuity, the motives and actions of people, and the significance of events and developments in the making of the Australian nation between 1750 and 1908.</w:t>
            </w:r>
          </w:p>
        </w:tc>
      </w:tr>
      <w:tr w:rsidR="00EE2037" w:rsidRPr="00AD51BC" w14:paraId="41A8536B" w14:textId="77777777" w:rsidTr="00EE2037">
        <w:trPr>
          <w:trHeight w:val="172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1CCF1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  <w:noProof/>
                <w:sz w:val="28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28"/>
                <w:lang w:eastAsia="en-AU"/>
              </w:rPr>
              <w:t>Date</w:t>
            </w:r>
          </w:p>
          <w:p w14:paraId="1C7002E8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u w:val="single"/>
                <w:lang w:eastAsia="en-AU"/>
              </w:rPr>
            </w:pPr>
            <w:r w:rsidRPr="00EE2037">
              <w:rPr>
                <w:rFonts w:eastAsia="Calibri" w:cs="Times New Roman"/>
                <w:noProof/>
                <w:u w:val="single"/>
                <w:lang w:eastAsia="en-AU"/>
              </w:rPr>
              <w:t>Annotation of sources</w:t>
            </w:r>
          </w:p>
          <w:p w14:paraId="102C5174" w14:textId="65D3BB34" w:rsid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>
              <w:rPr>
                <w:rFonts w:eastAsia="Calibri" w:cs="Times New Roman"/>
                <w:noProof/>
                <w:lang w:eastAsia="en-AU"/>
              </w:rPr>
              <w:t>Term 3, Week 7, 2023</w:t>
            </w:r>
            <w:r w:rsidR="004100C1">
              <w:rPr>
                <w:rFonts w:eastAsia="Calibri" w:cs="Times New Roman"/>
                <w:noProof/>
                <w:lang w:eastAsia="en-AU"/>
              </w:rPr>
              <w:t xml:space="preserve"> </w:t>
            </w:r>
            <w:r w:rsidR="004100C1" w:rsidRPr="004100C1">
              <w:rPr>
                <w:rFonts w:eastAsia="Calibri" w:cs="Times New Roman"/>
                <w:noProof/>
                <w:sz w:val="16"/>
                <w:szCs w:val="16"/>
                <w:lang w:eastAsia="en-AU"/>
              </w:rPr>
              <w:t>(lesson 2)</w:t>
            </w:r>
          </w:p>
          <w:p w14:paraId="0F3D9A72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u w:val="single"/>
                <w:lang w:eastAsia="en-AU"/>
              </w:rPr>
            </w:pPr>
            <w:r w:rsidRPr="00EE2037">
              <w:rPr>
                <w:rFonts w:eastAsia="Calibri" w:cs="Times New Roman"/>
                <w:noProof/>
                <w:u w:val="single"/>
                <w:lang w:eastAsia="en-AU"/>
              </w:rPr>
              <w:t>Exam</w:t>
            </w:r>
          </w:p>
          <w:p w14:paraId="495ACFF2" w14:textId="77777777" w:rsid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 w:rsidRPr="00AD51BC">
              <w:rPr>
                <w:rFonts w:eastAsia="Calibri" w:cs="Times New Roman"/>
                <w:noProof/>
                <w:lang w:eastAsia="en-AU"/>
              </w:rPr>
              <w:t xml:space="preserve">Term </w:t>
            </w:r>
            <w:r>
              <w:rPr>
                <w:rFonts w:eastAsia="Calibri" w:cs="Times New Roman"/>
                <w:noProof/>
                <w:lang w:eastAsia="en-AU"/>
              </w:rPr>
              <w:t>3</w:t>
            </w:r>
            <w:r w:rsidRPr="00AD51BC">
              <w:rPr>
                <w:rFonts w:eastAsia="Calibri" w:cs="Times New Roman"/>
                <w:noProof/>
                <w:lang w:eastAsia="en-AU"/>
              </w:rPr>
              <w:t xml:space="preserve">, Week </w:t>
            </w:r>
            <w:r>
              <w:rPr>
                <w:rFonts w:eastAsia="Calibri" w:cs="Times New Roman"/>
                <w:noProof/>
                <w:lang w:eastAsia="en-AU"/>
              </w:rPr>
              <w:t>8</w:t>
            </w:r>
            <w:r w:rsidRPr="00AD51BC">
              <w:rPr>
                <w:rFonts w:eastAsia="Calibri" w:cs="Times New Roman"/>
                <w:noProof/>
                <w:lang w:eastAsia="en-AU"/>
              </w:rPr>
              <w:t>,</w:t>
            </w:r>
            <w:r>
              <w:rPr>
                <w:rFonts w:eastAsia="Calibri" w:cs="Times New Roman"/>
                <w:noProof/>
                <w:lang w:eastAsia="en-AU"/>
              </w:rPr>
              <w:t xml:space="preserve"> 2023</w:t>
            </w:r>
          </w:p>
          <w:p w14:paraId="3BE84A29" w14:textId="77777777" w:rsidR="00EE2037" w:rsidRDefault="00EE2037" w:rsidP="00EE2037">
            <w:pPr>
              <w:tabs>
                <w:tab w:val="center" w:pos="1227"/>
              </w:tabs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>
              <w:rPr>
                <w:rFonts w:eastAsia="Calibri" w:cs="Times New Roman"/>
                <w:noProof/>
                <w:lang w:eastAsia="en-AU"/>
              </w:rPr>
              <w:t>PART A – Lesson 1</w:t>
            </w:r>
          </w:p>
          <w:p w14:paraId="5971D92A" w14:textId="77777777" w:rsid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>
              <w:rPr>
                <w:rFonts w:eastAsia="Calibri" w:cs="Times New Roman"/>
                <w:noProof/>
                <w:lang w:eastAsia="en-AU"/>
              </w:rPr>
              <w:t>PART B –  Lesson 2</w:t>
            </w:r>
          </w:p>
          <w:p w14:paraId="7FA50B07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sz w:val="4"/>
                <w:szCs w:val="4"/>
                <w:lang w:eastAsia="en-AU"/>
              </w:rPr>
            </w:pPr>
          </w:p>
          <w:p w14:paraId="79A50586" w14:textId="77777777" w:rsidR="00EE2037" w:rsidRPr="00B0352D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sz w:val="2"/>
                <w:lang w:eastAsia="en-AU"/>
              </w:rPr>
            </w:pPr>
          </w:p>
          <w:p w14:paraId="4AD1DACB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  <w:noProof/>
                <w:sz w:val="28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28"/>
                <w:lang w:eastAsia="en-AU"/>
              </w:rPr>
              <w:t>Length</w:t>
            </w:r>
          </w:p>
          <w:p w14:paraId="6FC373FC" w14:textId="77777777" w:rsid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>
              <w:rPr>
                <w:rFonts w:eastAsia="Calibri" w:cs="Times New Roman"/>
                <w:noProof/>
                <w:lang w:eastAsia="en-AU"/>
              </w:rPr>
              <w:t>2 lessons – 2x 70mins</w:t>
            </w:r>
          </w:p>
          <w:p w14:paraId="38458D5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 w:rsidRPr="00AD51BC">
              <w:rPr>
                <w:rFonts w:eastAsia="Calibri" w:cs="Times New Roman"/>
                <w:noProof/>
                <w:lang w:eastAsia="en-AU"/>
              </w:rPr>
              <w:t xml:space="preserve">Perusal – </w:t>
            </w:r>
            <w:r>
              <w:rPr>
                <w:rFonts w:eastAsia="Calibri" w:cs="Times New Roman"/>
                <w:noProof/>
                <w:lang w:eastAsia="en-AU"/>
              </w:rPr>
              <w:t xml:space="preserve">2x </w:t>
            </w:r>
            <w:r w:rsidRPr="00AD51BC">
              <w:rPr>
                <w:rFonts w:eastAsia="Calibri" w:cs="Times New Roman"/>
                <w:noProof/>
                <w:lang w:eastAsia="en-AU"/>
              </w:rPr>
              <w:t>5 mins</w:t>
            </w:r>
          </w:p>
          <w:p w14:paraId="5F4D550B" w14:textId="77777777" w:rsid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  <w:r w:rsidRPr="00AD51BC">
              <w:rPr>
                <w:rFonts w:eastAsia="Calibri" w:cs="Times New Roman"/>
                <w:noProof/>
                <w:lang w:eastAsia="en-AU"/>
              </w:rPr>
              <w:t xml:space="preserve">Test </w:t>
            </w:r>
            <w:r>
              <w:rPr>
                <w:rFonts w:eastAsia="Calibri" w:cs="Times New Roman"/>
                <w:noProof/>
                <w:lang w:eastAsia="en-AU"/>
              </w:rPr>
              <w:t>–</w:t>
            </w:r>
            <w:r w:rsidRPr="00AD51BC">
              <w:rPr>
                <w:rFonts w:eastAsia="Calibri" w:cs="Times New Roman"/>
                <w:noProof/>
                <w:lang w:eastAsia="en-AU"/>
              </w:rPr>
              <w:t xml:space="preserve"> </w:t>
            </w:r>
            <w:r>
              <w:rPr>
                <w:rFonts w:eastAsia="Calibri" w:cs="Times New Roman"/>
                <w:noProof/>
                <w:lang w:eastAsia="en-AU"/>
              </w:rPr>
              <w:t>140 mins (in total)</w:t>
            </w:r>
          </w:p>
          <w:p w14:paraId="34C4778A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sz w:val="8"/>
                <w:szCs w:val="8"/>
                <w:lang w:eastAsia="en-AU"/>
              </w:rPr>
            </w:pPr>
          </w:p>
          <w:p w14:paraId="702ABC3A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  <w:noProof/>
                <w:sz w:val="28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28"/>
                <w:lang w:eastAsia="en-AU"/>
              </w:rPr>
              <w:t>Criteria Assessed</w:t>
            </w:r>
          </w:p>
          <w:p w14:paraId="3283E7C5" w14:textId="77777777" w:rsidR="00EE2037" w:rsidRPr="00AD51BC" w:rsidRDefault="00EE2037" w:rsidP="00EE20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28"/>
              <w:rPr>
                <w:rFonts w:asciiTheme="minorHAnsi" w:hAnsiTheme="minorHAnsi" w:cs="Arial"/>
              </w:rPr>
            </w:pPr>
            <w:r w:rsidRPr="00AD51BC">
              <w:rPr>
                <w:rFonts w:asciiTheme="minorHAnsi" w:hAnsiTheme="minorHAnsi" w:cs="Arial"/>
              </w:rPr>
              <w:t>Knowledge and Understanding</w:t>
            </w:r>
          </w:p>
          <w:p w14:paraId="095F3D39" w14:textId="77777777" w:rsidR="00EE2037" w:rsidRPr="00AD51BC" w:rsidRDefault="00EE2037" w:rsidP="00EE20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28"/>
              <w:rPr>
                <w:rFonts w:asciiTheme="minorHAnsi" w:hAnsiTheme="minorHAnsi" w:cs="Arial"/>
              </w:rPr>
            </w:pPr>
            <w:proofErr w:type="spellStart"/>
            <w:r w:rsidRPr="00AD51BC">
              <w:rPr>
                <w:rFonts w:asciiTheme="minorHAnsi" w:hAnsiTheme="minorHAnsi" w:cs="Arial"/>
              </w:rPr>
              <w:t>Analysing</w:t>
            </w:r>
            <w:proofErr w:type="spellEnd"/>
            <w:r w:rsidRPr="00AD51BC">
              <w:rPr>
                <w:rFonts w:asciiTheme="minorHAnsi" w:hAnsiTheme="minorHAnsi" w:cs="Arial"/>
              </w:rPr>
              <w:t xml:space="preserve"> and Interpreting</w:t>
            </w:r>
          </w:p>
          <w:p w14:paraId="25BC6037" w14:textId="77777777" w:rsidR="00EE2037" w:rsidRPr="00AD51BC" w:rsidRDefault="00EE2037" w:rsidP="00EE20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hanging="22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</w:rPr>
              <w:t>Communicating</w:t>
            </w:r>
          </w:p>
          <w:p w14:paraId="46C3F3C6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sz w:val="6"/>
                <w:szCs w:val="18"/>
                <w:lang w:eastAsia="en-AU"/>
              </w:rPr>
            </w:pPr>
          </w:p>
          <w:p w14:paraId="666BCBF1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  <w:noProof/>
                <w:sz w:val="28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28"/>
                <w:lang w:eastAsia="en-AU"/>
              </w:rPr>
              <w:t>Materials Allowed</w:t>
            </w:r>
          </w:p>
          <w:p w14:paraId="507BD4A9" w14:textId="671ED59E" w:rsidR="00EE2037" w:rsidRDefault="00EE2037" w:rsidP="00EE2037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228"/>
              <w:textAlignment w:val="baseline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 xml:space="preserve">Seen sources </w:t>
            </w:r>
            <w:r w:rsidRPr="00EE2037">
              <w:rPr>
                <w:noProof/>
                <w:sz w:val="20"/>
                <w:szCs w:val="20"/>
                <w:lang w:eastAsia="en-AU"/>
              </w:rPr>
              <w:t xml:space="preserve">(annotated in </w:t>
            </w:r>
            <w:r w:rsidR="004100C1">
              <w:rPr>
                <w:noProof/>
                <w:sz w:val="20"/>
                <w:szCs w:val="20"/>
                <w:lang w:eastAsia="en-AU"/>
              </w:rPr>
              <w:t>second</w:t>
            </w:r>
            <w:r w:rsidRPr="00EE2037">
              <w:rPr>
                <w:noProof/>
                <w:sz w:val="20"/>
                <w:szCs w:val="20"/>
                <w:lang w:eastAsia="en-AU"/>
              </w:rPr>
              <w:t xml:space="preserve"> lesson W7)</w:t>
            </w:r>
          </w:p>
          <w:p w14:paraId="399A37C1" w14:textId="77777777" w:rsidR="00EE2037" w:rsidRPr="00B0252A" w:rsidRDefault="00EE2037" w:rsidP="004100C1">
            <w:pPr>
              <w:pStyle w:val="ListParagraph"/>
              <w:numPr>
                <w:ilvl w:val="1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03" w:hanging="425"/>
              <w:textAlignment w:val="baseline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30 mins under s</w:t>
            </w:r>
            <w:r w:rsidRPr="00B0252A">
              <w:rPr>
                <w:noProof/>
                <w:lang w:eastAsia="en-AU"/>
              </w:rPr>
              <w:t>upervised exam conditions</w:t>
            </w:r>
          </w:p>
          <w:p w14:paraId="6C59B137" w14:textId="77777777" w:rsidR="00EE2037" w:rsidRPr="00EE2037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sz w:val="2"/>
                <w:szCs w:val="18"/>
                <w:lang w:eastAsia="en-AU"/>
              </w:rPr>
            </w:pPr>
          </w:p>
          <w:p w14:paraId="47F07D7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b/>
                <w:noProof/>
                <w:sz w:val="28"/>
                <w:lang w:eastAsia="en-AU"/>
              </w:rPr>
            </w:pPr>
            <w:r w:rsidRPr="00AD51BC">
              <w:rPr>
                <w:rFonts w:eastAsia="Calibri" w:cs="Times New Roman"/>
                <w:b/>
                <w:noProof/>
                <w:sz w:val="28"/>
                <w:lang w:eastAsia="en-AU"/>
              </w:rPr>
              <w:t>Conditions</w:t>
            </w:r>
          </w:p>
          <w:p w14:paraId="700A5369" w14:textId="77777777" w:rsidR="00EE2037" w:rsidRDefault="00EE2037" w:rsidP="00EE2037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228"/>
              <w:textAlignment w:val="baseline"/>
            </w:pPr>
            <w:r>
              <w:t xml:space="preserve">Fully supervised </w:t>
            </w:r>
          </w:p>
          <w:p w14:paraId="572ED5C9" w14:textId="77777777" w:rsidR="00EE2037" w:rsidRPr="001455A1" w:rsidRDefault="00EE2037" w:rsidP="00EE2037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hanging="228"/>
              <w:textAlignment w:val="baseline"/>
            </w:pPr>
            <w:r>
              <w:t>Closed book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3ACC5690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A44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  <w:szCs w:val="8"/>
              </w:rPr>
            </w:pPr>
            <w:r w:rsidRPr="00AD51BC">
              <w:rPr>
                <w:rFonts w:eastAsia="Calibri" w:cs="Times New Roman"/>
                <w:sz w:val="8"/>
                <w:szCs w:val="8"/>
              </w:rPr>
              <w:t>[</w:t>
            </w:r>
          </w:p>
        </w:tc>
      </w:tr>
      <w:tr w:rsidR="00EE2037" w:rsidRPr="00AD51BC" w14:paraId="4A8867E1" w14:textId="77777777" w:rsidTr="00EE203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513F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C2B11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5C7D35DE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  <w:b/>
                <w:noProof/>
                <w:sz w:val="32"/>
                <w:lang w:eastAsia="en-AU"/>
              </w:rPr>
              <w:t>Instructions</w:t>
            </w:r>
          </w:p>
        </w:tc>
      </w:tr>
      <w:tr w:rsidR="00EE2037" w:rsidRPr="00AD51BC" w14:paraId="15953DAD" w14:textId="77777777" w:rsidTr="00EE2037">
        <w:trPr>
          <w:trHeight w:val="1176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60198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822C5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D7D3" w14:textId="409D179A" w:rsidR="00EE2037" w:rsidRDefault="00EE2037" w:rsidP="004A57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240" w:after="0" w:line="240" w:lineRule="auto"/>
              <w:ind w:left="720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Write responses for Part A Questions 1 and 2</w:t>
            </w:r>
            <w:r w:rsidR="00F137C2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and Part B Question 2 on the lined paper provided</w:t>
            </w:r>
          </w:p>
          <w:p w14:paraId="2496A806" w14:textId="77777777" w:rsid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Calibri" w:cs="Times New Roman"/>
              </w:rPr>
            </w:pPr>
          </w:p>
          <w:p w14:paraId="42B8B703" w14:textId="77777777" w:rsidR="00EE2037" w:rsidRDefault="00EE2037" w:rsidP="00EE203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ind w:left="720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Write</w:t>
            </w:r>
            <w:r w:rsidRPr="00AD51BC">
              <w:rPr>
                <w:rFonts w:eastAsia="Calibri" w:cs="Times New Roman"/>
              </w:rPr>
              <w:t xml:space="preserve"> responses </w:t>
            </w:r>
            <w:r>
              <w:rPr>
                <w:rFonts w:eastAsia="Calibri" w:cs="Times New Roman"/>
              </w:rPr>
              <w:t>for Part B Question 1</w:t>
            </w:r>
            <w:r w:rsidRPr="00AD51BC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in the table on the test paper.</w:t>
            </w:r>
          </w:p>
          <w:p w14:paraId="4351B6D8" w14:textId="77777777" w:rsidR="00EE2037" w:rsidRPr="00AD51BC" w:rsidRDefault="00EE2037" w:rsidP="00EE203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ind w:left="720"/>
              <w:textAlignment w:val="baseline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t>Read all questions carefully and identify the</w:t>
            </w:r>
            <w:r>
              <w:rPr>
                <w:rFonts w:eastAsia="Calibri" w:cs="Times New Roman"/>
              </w:rPr>
              <w:t xml:space="preserve"> cognitive verbs</w:t>
            </w:r>
          </w:p>
          <w:p w14:paraId="30E0649F" w14:textId="77777777" w:rsidR="00EE2037" w:rsidRPr="00AD51BC" w:rsidRDefault="00EE2037" w:rsidP="00EE203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ind w:left="720"/>
              <w:textAlignment w:val="baseline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t xml:space="preserve">Provide </w:t>
            </w:r>
            <w:r w:rsidRPr="00F137C2">
              <w:rPr>
                <w:rFonts w:eastAsia="Calibri" w:cs="Times New Roman"/>
                <w:b/>
                <w:bCs/>
              </w:rPr>
              <w:t>detailed</w:t>
            </w:r>
            <w:r w:rsidRPr="00AD51BC">
              <w:rPr>
                <w:rFonts w:eastAsia="Calibri" w:cs="Times New Roman"/>
              </w:rPr>
              <w:t xml:space="preserve"> responses that answer the questions asked</w:t>
            </w:r>
          </w:p>
          <w:p w14:paraId="2B80EDAC" w14:textId="77777777" w:rsidR="00EE2037" w:rsidRDefault="00EE2037" w:rsidP="00EE203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t xml:space="preserve">Use correctly structured sentences </w:t>
            </w:r>
            <w:r>
              <w:rPr>
                <w:rFonts w:eastAsia="Calibri" w:cs="Times New Roman"/>
              </w:rPr>
              <w:t xml:space="preserve">and historical terms </w:t>
            </w:r>
            <w:r w:rsidRPr="00AD51BC">
              <w:rPr>
                <w:rFonts w:eastAsia="Calibri" w:cs="Times New Roman"/>
              </w:rPr>
              <w:t>where appropriate</w:t>
            </w:r>
          </w:p>
          <w:p w14:paraId="0C2AA505" w14:textId="77777777" w:rsid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t xml:space="preserve"> </w:t>
            </w:r>
          </w:p>
          <w:p w14:paraId="5B0979DF" w14:textId="77777777" w:rsidR="00EE2037" w:rsidRPr="00FB50A8" w:rsidRDefault="00EE2037" w:rsidP="00EE203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480" w:lineRule="auto"/>
              <w:ind w:left="720"/>
              <w:textAlignment w:val="baseline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</w:rPr>
              <w:t>Attempt all questions</w:t>
            </w:r>
          </w:p>
        </w:tc>
      </w:tr>
      <w:tr w:rsidR="00EE2037" w:rsidRPr="00AD51BC" w14:paraId="33BA277F" w14:textId="77777777" w:rsidTr="00EE2037">
        <w:trPr>
          <w:trHeight w:val="237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BCB46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20376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711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732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  <w:szCs w:val="8"/>
              </w:rPr>
            </w:pPr>
          </w:p>
        </w:tc>
      </w:tr>
      <w:tr w:rsidR="00EE2037" w:rsidRPr="00AD51BC" w14:paraId="60FCC084" w14:textId="77777777" w:rsidTr="00EE2037">
        <w:trPr>
          <w:trHeight w:val="77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9F00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51CB1669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7A55D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FDE37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sz w:val="8"/>
              </w:rPr>
            </w:pPr>
          </w:p>
        </w:tc>
      </w:tr>
      <w:tr w:rsidR="00EE2037" w:rsidRPr="00AD51BC" w14:paraId="40E90E6D" w14:textId="77777777" w:rsidTr="00EE203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26E4E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E84D2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723A4800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AD51BC">
              <w:rPr>
                <w:rFonts w:eastAsia="Calibri" w:cs="Times New Roman"/>
                <w:b/>
                <w:noProof/>
                <w:sz w:val="32"/>
                <w:lang w:eastAsia="en-AU"/>
              </w:rPr>
              <w:t>Standards Achieved</w:t>
            </w:r>
          </w:p>
        </w:tc>
      </w:tr>
      <w:tr w:rsidR="00EE2037" w:rsidRPr="00AD51BC" w14:paraId="4EED8F57" w14:textId="77777777" w:rsidTr="00EE2037">
        <w:trPr>
          <w:trHeight w:val="334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B5120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4172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48C1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D51BC">
              <w:rPr>
                <w:rFonts w:eastAsia="Calibri" w:cs="Arial"/>
                <w:b/>
              </w:rPr>
              <w:t xml:space="preserve">Knowledge and </w:t>
            </w:r>
            <w:proofErr w:type="gramStart"/>
            <w:r w:rsidRPr="00AD51BC">
              <w:rPr>
                <w:rFonts w:eastAsia="Calibri" w:cs="Arial"/>
                <w:b/>
              </w:rPr>
              <w:t>Understanding</w:t>
            </w:r>
            <w:proofErr w:type="gramEnd"/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66C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D51BC">
              <w:rPr>
                <w:rFonts w:eastAsia="Calibri" w:cs="Arial"/>
                <w:b/>
              </w:rPr>
              <w:t>Analysing and</w:t>
            </w:r>
          </w:p>
          <w:p w14:paraId="734B4CB2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 w:rsidRPr="00AD51BC">
              <w:rPr>
                <w:rFonts w:eastAsia="Calibri" w:cs="Arial"/>
                <w:b/>
              </w:rPr>
              <w:t>Interpreting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4319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Communicating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7CE86E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  <w:r w:rsidRPr="00AD51BC">
              <w:rPr>
                <w:rFonts w:eastAsia="Calibri" w:cs="Times New Roman"/>
                <w:b/>
                <w:sz w:val="20"/>
              </w:rPr>
              <w:t>OVERALL</w:t>
            </w:r>
          </w:p>
        </w:tc>
      </w:tr>
      <w:tr w:rsidR="00EE2037" w:rsidRPr="00AD51BC" w14:paraId="4BCF0410" w14:textId="77777777" w:rsidTr="00EE2037">
        <w:trPr>
          <w:trHeight w:val="334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0CC1C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2F6E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0179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3FD9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26D9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E1A2374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</w:rPr>
            </w:pPr>
          </w:p>
        </w:tc>
      </w:tr>
      <w:tr w:rsidR="00EE2037" w:rsidRPr="00AD51BC" w14:paraId="69B1A969" w14:textId="77777777" w:rsidTr="00EE2037">
        <w:trPr>
          <w:trHeight w:val="268"/>
        </w:trPr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BBB71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  <w:noProof/>
                <w:lang w:eastAsia="en-AU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BB2D1E5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5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AEA9F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5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7CAF4" w14:textId="77777777" w:rsidR="00EE2037" w:rsidRPr="00AD51BC" w:rsidRDefault="00EE2037" w:rsidP="00EE2037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EE2037" w:rsidRPr="00AD51BC" w14:paraId="7470539D" w14:textId="77777777" w:rsidTr="00EE2037">
        <w:trPr>
          <w:trHeight w:val="299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5FBD18E1" w14:textId="77777777" w:rsidR="00EE2037" w:rsidRPr="00AD51BC" w:rsidRDefault="00EE2037" w:rsidP="00EE2037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cs="Calibri"/>
                <w:b/>
                <w:noProof/>
                <w:sz w:val="32"/>
                <w:lang w:eastAsia="en-AU"/>
              </w:rPr>
              <w:t>Cognitive Verbs</w:t>
            </w:r>
          </w:p>
        </w:tc>
      </w:tr>
      <w:tr w:rsidR="00EE2037" w:rsidRPr="00AD51BC" w14:paraId="324BA7F9" w14:textId="77777777" w:rsidTr="00EE2037">
        <w:trPr>
          <w:trHeight w:val="299"/>
        </w:trPr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1444B31C" w14:textId="77777777" w:rsidR="00EE2037" w:rsidRDefault="00EE2037" w:rsidP="00EE2037">
            <w:pPr>
              <w:spacing w:after="0" w:line="240" w:lineRule="auto"/>
              <w:jc w:val="center"/>
              <w:rPr>
                <w:rFonts w:cs="Calibri"/>
                <w:b/>
                <w:noProof/>
                <w:sz w:val="32"/>
                <w:lang w:eastAsia="en-AU"/>
              </w:rPr>
            </w:pPr>
            <w:r w:rsidRPr="00F76ECB">
              <w:rPr>
                <w:rFonts w:cs="Calibri"/>
                <w:b/>
                <w:noProof/>
                <w:sz w:val="24"/>
                <w:lang w:eastAsia="en-AU"/>
              </w:rPr>
              <w:t>Retrieval and Comprehension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2A98036D" w14:textId="77777777" w:rsidR="00EE2037" w:rsidRPr="00F76ECB" w:rsidRDefault="00EE2037" w:rsidP="00EE2037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lang w:eastAsia="en-AU"/>
              </w:rPr>
            </w:pPr>
            <w:r w:rsidRPr="00F76ECB">
              <w:rPr>
                <w:rFonts w:cs="Calibri"/>
                <w:b/>
                <w:noProof/>
                <w:sz w:val="24"/>
                <w:lang w:eastAsia="en-AU"/>
              </w:rPr>
              <w:t>Analytical Processes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D97"/>
            <w:vAlign w:val="center"/>
          </w:tcPr>
          <w:p w14:paraId="24C846AA" w14:textId="77777777" w:rsidR="00EE2037" w:rsidRPr="00F76ECB" w:rsidRDefault="00EE2037" w:rsidP="00EE2037">
            <w:pPr>
              <w:spacing w:after="0" w:line="240" w:lineRule="auto"/>
              <w:jc w:val="center"/>
              <w:rPr>
                <w:rFonts w:cs="Calibri"/>
                <w:b/>
                <w:noProof/>
                <w:sz w:val="24"/>
                <w:lang w:eastAsia="en-AU"/>
              </w:rPr>
            </w:pPr>
            <w:r>
              <w:rPr>
                <w:rFonts w:cs="Calibri"/>
                <w:b/>
                <w:noProof/>
                <w:sz w:val="24"/>
                <w:lang w:eastAsia="en-AU"/>
              </w:rPr>
              <w:t>Knowledge Utilisati</w:t>
            </w:r>
            <w:r w:rsidRPr="00F76ECB">
              <w:rPr>
                <w:rFonts w:cs="Calibri"/>
                <w:b/>
                <w:noProof/>
                <w:sz w:val="24"/>
                <w:lang w:eastAsia="en-AU"/>
              </w:rPr>
              <w:t>on</w:t>
            </w:r>
            <w:r>
              <w:rPr>
                <w:rFonts w:cs="Calibri"/>
                <w:b/>
                <w:noProof/>
                <w:sz w:val="24"/>
                <w:lang w:eastAsia="en-AU"/>
              </w:rPr>
              <w:t xml:space="preserve"> </w:t>
            </w:r>
          </w:p>
        </w:tc>
      </w:tr>
      <w:tr w:rsidR="00EE2037" w:rsidRPr="00AD51BC" w14:paraId="5E3B243B" w14:textId="77777777" w:rsidTr="00EE2037">
        <w:trPr>
          <w:trHeight w:val="1177"/>
        </w:trPr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87C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Explain</w:t>
            </w:r>
          </w:p>
          <w:p w14:paraId="5D530C65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Identify</w:t>
            </w:r>
          </w:p>
          <w:p w14:paraId="560F663E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Describe</w:t>
            </w:r>
          </w:p>
          <w:p w14:paraId="27D2336A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Sequence</w:t>
            </w:r>
          </w:p>
          <w:p w14:paraId="460B29A5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Organise</w:t>
            </w:r>
          </w:p>
          <w:p w14:paraId="35498B5D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Use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241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Analyse</w:t>
            </w:r>
          </w:p>
          <w:p w14:paraId="441E9ECA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Compare</w:t>
            </w:r>
          </w:p>
          <w:p w14:paraId="65BE89CA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Examine</w:t>
            </w:r>
          </w:p>
          <w:p w14:paraId="59B9057D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Interpret</w:t>
            </w:r>
          </w:p>
          <w:p w14:paraId="2A1476F6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Judge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7A14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Develop</w:t>
            </w:r>
          </w:p>
          <w:p w14:paraId="086C52BF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Evaluate</w:t>
            </w:r>
          </w:p>
          <w:p w14:paraId="3EAF1811" w14:textId="77777777" w:rsidR="00EE2037" w:rsidRPr="00EE2037" w:rsidRDefault="00EE2037" w:rsidP="00EE2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textAlignment w:val="baseline"/>
              <w:rPr>
                <w:rFonts w:eastAsia="Calibri" w:cs="Times New Roman"/>
                <w:szCs w:val="21"/>
              </w:rPr>
            </w:pPr>
            <w:r w:rsidRPr="00EE2037">
              <w:rPr>
                <w:rFonts w:eastAsia="Calibri" w:cs="Times New Roman"/>
                <w:szCs w:val="21"/>
              </w:rPr>
              <w:t>Justify</w:t>
            </w:r>
          </w:p>
        </w:tc>
      </w:tr>
    </w:tbl>
    <w:p w14:paraId="4468AB25" w14:textId="77777777" w:rsidR="006A1C17" w:rsidRPr="00AD51BC" w:rsidRDefault="006A1C17">
      <w:pPr>
        <w:rPr>
          <w:rFonts w:cstheme="minorHAnsi"/>
          <w:sz w:val="24"/>
          <w:szCs w:val="24"/>
        </w:rPr>
      </w:pPr>
    </w:p>
    <w:p w14:paraId="2277BBF3" w14:textId="77777777" w:rsidR="006A1C17" w:rsidRPr="00AD51BC" w:rsidRDefault="006A1C17" w:rsidP="006A1C17">
      <w:pPr>
        <w:keepNext/>
        <w:tabs>
          <w:tab w:val="center" w:pos="5239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Arial"/>
          <w:b/>
          <w:spacing w:val="-4"/>
          <w:sz w:val="36"/>
          <w:szCs w:val="20"/>
          <w:u w:val="single"/>
        </w:rPr>
      </w:pPr>
    </w:p>
    <w:p w14:paraId="667224A7" w14:textId="77777777" w:rsidR="00B22471" w:rsidRPr="00AD51BC" w:rsidRDefault="00B22471" w:rsidP="00D6099F">
      <w:pPr>
        <w:rPr>
          <w:rFonts w:cstheme="minorHAnsi"/>
          <w:sz w:val="24"/>
          <w:szCs w:val="24"/>
        </w:rPr>
        <w:sectPr w:rsidR="00B22471" w:rsidRPr="00AD51BC" w:rsidSect="00C873C9">
          <w:foot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43F51088" w14:textId="77777777" w:rsidR="00B22471" w:rsidRPr="00AD51BC" w:rsidRDefault="00B22471" w:rsidP="007604F9">
      <w:pPr>
        <w:pStyle w:val="NoSpacing"/>
        <w:jc w:val="center"/>
        <w:rPr>
          <w:rFonts w:cstheme="minorHAnsi"/>
          <w:b/>
          <w:sz w:val="36"/>
        </w:rPr>
      </w:pPr>
      <w:r w:rsidRPr="00AD51BC">
        <w:rPr>
          <w:rFonts w:cstheme="minorHAnsi"/>
          <w:b/>
          <w:sz w:val="36"/>
        </w:rPr>
        <w:lastRenderedPageBreak/>
        <w:t xml:space="preserve">Unit </w:t>
      </w:r>
      <w:r w:rsidR="004D3271">
        <w:rPr>
          <w:rFonts w:cstheme="minorHAnsi"/>
          <w:b/>
          <w:sz w:val="36"/>
        </w:rPr>
        <w:t>2</w:t>
      </w:r>
      <w:r w:rsidRPr="00AD51BC">
        <w:rPr>
          <w:rFonts w:cstheme="minorHAnsi"/>
          <w:b/>
          <w:sz w:val="36"/>
        </w:rPr>
        <w:t xml:space="preserve"> – </w:t>
      </w:r>
      <w:r w:rsidR="004D3271">
        <w:rPr>
          <w:rFonts w:cstheme="minorHAnsi"/>
          <w:b/>
          <w:sz w:val="36"/>
        </w:rPr>
        <w:t>Making a Nation</w:t>
      </w:r>
    </w:p>
    <w:p w14:paraId="2B880088" w14:textId="77777777" w:rsidR="002D636A" w:rsidRPr="00AD51BC" w:rsidRDefault="0065799F" w:rsidP="007604F9">
      <w:pPr>
        <w:pStyle w:val="NoSpacing"/>
        <w:jc w:val="center"/>
        <w:rPr>
          <w:rFonts w:cstheme="minorHAnsi"/>
          <w:i/>
          <w:sz w:val="28"/>
        </w:rPr>
      </w:pPr>
      <w:r w:rsidRPr="00AD51BC">
        <w:rPr>
          <w:rFonts w:cstheme="minorHAnsi"/>
          <w:i/>
          <w:sz w:val="28"/>
        </w:rPr>
        <w:t>Response to Stimulus T</w:t>
      </w:r>
      <w:r w:rsidR="00B22471" w:rsidRPr="00AD51BC">
        <w:rPr>
          <w:rFonts w:cstheme="minorHAnsi"/>
          <w:i/>
          <w:sz w:val="28"/>
        </w:rPr>
        <w:t>est</w:t>
      </w:r>
    </w:p>
    <w:p w14:paraId="1B89340E" w14:textId="77777777" w:rsidR="007604F9" w:rsidRPr="00AD51BC" w:rsidRDefault="007604F9" w:rsidP="007604F9">
      <w:pPr>
        <w:pStyle w:val="NoSpacing"/>
        <w:jc w:val="center"/>
        <w:rPr>
          <w:rFonts w:cstheme="minorHAnsi"/>
          <w:i/>
          <w:sz w:val="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82"/>
        <w:gridCol w:w="2781"/>
        <w:gridCol w:w="3973"/>
        <w:gridCol w:w="2544"/>
        <w:gridCol w:w="2544"/>
      </w:tblGrid>
      <w:tr w:rsidR="002D636A" w:rsidRPr="00AD51BC" w14:paraId="0CBA7954" w14:textId="77777777" w:rsidTr="0013542F">
        <w:trPr>
          <w:trHeight w:val="320"/>
        </w:trPr>
        <w:tc>
          <w:tcPr>
            <w:tcW w:w="262" w:type="pct"/>
            <w:shd w:val="clear" w:color="auto" w:fill="auto"/>
            <w:vAlign w:val="center"/>
          </w:tcPr>
          <w:p w14:paraId="799EBDF8" w14:textId="77777777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14:paraId="59EADED5" w14:textId="40277699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  <w:b/>
              </w:rPr>
            </w:pPr>
            <w:r w:rsidRPr="00AD51BC">
              <w:rPr>
                <w:rFonts w:cstheme="minorHAnsi"/>
                <w:b/>
              </w:rPr>
              <w:t>A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22738871" w14:textId="730121E7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  <w:b/>
              </w:rPr>
            </w:pPr>
            <w:r w:rsidRPr="00AD51BC">
              <w:rPr>
                <w:rFonts w:cstheme="minorHAnsi"/>
                <w:b/>
              </w:rPr>
              <w:t>B</w:t>
            </w:r>
          </w:p>
        </w:tc>
        <w:tc>
          <w:tcPr>
            <w:tcW w:w="1287" w:type="pct"/>
            <w:shd w:val="clear" w:color="auto" w:fill="auto"/>
            <w:vAlign w:val="center"/>
          </w:tcPr>
          <w:p w14:paraId="45462294" w14:textId="77777777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  <w:b/>
              </w:rPr>
            </w:pPr>
            <w:r w:rsidRPr="00AD51BC">
              <w:rPr>
                <w:rFonts w:cstheme="minorHAnsi"/>
                <w:b/>
              </w:rPr>
              <w:t>C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2EA96534" w14:textId="77777777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  <w:b/>
              </w:rPr>
            </w:pPr>
            <w:r w:rsidRPr="00AD51BC">
              <w:rPr>
                <w:rFonts w:cstheme="minorHAnsi"/>
                <w:b/>
              </w:rPr>
              <w:t>D</w:t>
            </w:r>
          </w:p>
        </w:tc>
        <w:tc>
          <w:tcPr>
            <w:tcW w:w="824" w:type="pct"/>
            <w:shd w:val="clear" w:color="auto" w:fill="BFBFBF" w:themeFill="background1" w:themeFillShade="BF"/>
            <w:vAlign w:val="center"/>
          </w:tcPr>
          <w:p w14:paraId="339C42C6" w14:textId="77777777" w:rsidR="002D636A" w:rsidRPr="00AD51BC" w:rsidRDefault="002D636A" w:rsidP="007604F9">
            <w:pPr>
              <w:tabs>
                <w:tab w:val="left" w:pos="1843"/>
                <w:tab w:val="left" w:pos="2552"/>
                <w:tab w:val="left" w:pos="3261"/>
              </w:tabs>
              <w:spacing w:after="0"/>
              <w:ind w:right="423"/>
              <w:jc w:val="center"/>
              <w:rPr>
                <w:rFonts w:cstheme="minorHAnsi"/>
                <w:b/>
              </w:rPr>
            </w:pPr>
            <w:r w:rsidRPr="00AD51BC">
              <w:rPr>
                <w:rFonts w:cstheme="minorHAnsi"/>
                <w:b/>
              </w:rPr>
              <w:t>E</w:t>
            </w:r>
          </w:p>
        </w:tc>
      </w:tr>
      <w:tr w:rsidR="00E1276D" w:rsidRPr="00AD51BC" w14:paraId="61DCBFCC" w14:textId="77777777" w:rsidTr="0013542F">
        <w:trPr>
          <w:trHeight w:val="1913"/>
        </w:trPr>
        <w:tc>
          <w:tcPr>
            <w:tcW w:w="262" w:type="pct"/>
            <w:shd w:val="clear" w:color="auto" w:fill="auto"/>
            <w:textDirection w:val="btLr"/>
            <w:vAlign w:val="center"/>
          </w:tcPr>
          <w:p w14:paraId="68CD455C" w14:textId="77777777" w:rsidR="00E1276D" w:rsidRPr="00AD51BC" w:rsidRDefault="00E1276D" w:rsidP="00E1276D">
            <w:pPr>
              <w:tabs>
                <w:tab w:val="left" w:pos="1843"/>
                <w:tab w:val="left" w:pos="2552"/>
                <w:tab w:val="left" w:pos="3261"/>
              </w:tabs>
              <w:spacing w:after="0" w:line="240" w:lineRule="auto"/>
              <w:ind w:left="113" w:right="425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D51BC">
              <w:rPr>
                <w:rFonts w:cstheme="minorHAnsi"/>
                <w:b/>
                <w:sz w:val="18"/>
                <w:szCs w:val="20"/>
              </w:rPr>
              <w:t xml:space="preserve">Knowledge and </w:t>
            </w:r>
            <w:proofErr w:type="gramStart"/>
            <w:r w:rsidRPr="00AD51BC">
              <w:rPr>
                <w:rFonts w:cstheme="minorHAnsi"/>
                <w:b/>
                <w:sz w:val="18"/>
                <w:szCs w:val="20"/>
              </w:rPr>
              <w:t>Understanding</w:t>
            </w:r>
            <w:proofErr w:type="gramEnd"/>
          </w:p>
        </w:tc>
        <w:tc>
          <w:tcPr>
            <w:tcW w:w="901" w:type="pct"/>
            <w:shd w:val="clear" w:color="auto" w:fill="auto"/>
          </w:tcPr>
          <w:p w14:paraId="25EABCF4" w14:textId="77777777" w:rsidR="00E1276D" w:rsidRPr="001231A6" w:rsidRDefault="002374E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 xml:space="preserve">Comprehensive explanation of </w:t>
            </w:r>
            <w:r w:rsidR="00E1276D" w:rsidRPr="001231A6">
              <w:rPr>
                <w:rFonts w:asciiTheme="minorHAnsi" w:hAnsiTheme="minorHAnsi"/>
                <w:szCs w:val="20"/>
              </w:rPr>
              <w:t xml:space="preserve">the </w:t>
            </w:r>
            <w:r w:rsidRPr="001231A6">
              <w:rPr>
                <w:rFonts w:asciiTheme="minorHAnsi" w:hAnsiTheme="minorHAnsi"/>
                <w:szCs w:val="20"/>
              </w:rPr>
              <w:t>patterns of change and continuity over time referring to:</w:t>
            </w:r>
          </w:p>
          <w:p w14:paraId="395FB103" w14:textId="77777777" w:rsidR="002374E2" w:rsidRPr="001231A6" w:rsidRDefault="002374E2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key events</w:t>
            </w:r>
          </w:p>
          <w:p w14:paraId="271687CC" w14:textId="21E3005C" w:rsidR="002374E2" w:rsidRPr="001231A6" w:rsidRDefault="002374E2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the actions of individuals</w:t>
            </w:r>
            <w:r w:rsidR="00173D16">
              <w:rPr>
                <w:rFonts w:asciiTheme="minorHAnsi" w:hAnsiTheme="minorHAnsi"/>
                <w:szCs w:val="20"/>
              </w:rPr>
              <w:t xml:space="preserve"> and groups</w:t>
            </w:r>
          </w:p>
          <w:p w14:paraId="2664706E" w14:textId="77777777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901" w:type="pct"/>
            <w:shd w:val="clear" w:color="auto" w:fill="auto"/>
          </w:tcPr>
          <w:p w14:paraId="763A0533" w14:textId="77777777" w:rsidR="002374E2" w:rsidRPr="001231A6" w:rsidRDefault="002374E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Detailed explanation of the patterns of change and continuity over time referring to:</w:t>
            </w:r>
          </w:p>
          <w:p w14:paraId="2AE65C2E" w14:textId="77777777" w:rsidR="002374E2" w:rsidRPr="001231A6" w:rsidRDefault="002374E2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key events</w:t>
            </w:r>
          </w:p>
          <w:p w14:paraId="626B24DB" w14:textId="5B88B0A6" w:rsidR="002374E2" w:rsidRPr="001231A6" w:rsidRDefault="002374E2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the actions of individuals</w:t>
            </w:r>
            <w:r w:rsidR="003E6E42">
              <w:rPr>
                <w:rFonts w:asciiTheme="minorHAnsi" w:hAnsiTheme="minorHAnsi"/>
                <w:szCs w:val="20"/>
              </w:rPr>
              <w:t xml:space="preserve"> and groups</w:t>
            </w:r>
          </w:p>
          <w:p w14:paraId="4371BEB9" w14:textId="77777777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87" w:type="pct"/>
            <w:shd w:val="clear" w:color="auto" w:fill="auto"/>
          </w:tcPr>
          <w:p w14:paraId="38840922" w14:textId="4FB39F3F" w:rsidR="009614DE" w:rsidRDefault="009614DE" w:rsidP="009614DE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Pr="001231A6">
              <w:rPr>
                <w:rFonts w:asciiTheme="minorHAnsi" w:hAnsiTheme="minorHAnsi"/>
                <w:szCs w:val="20"/>
              </w:rPr>
              <w:t>xplanation of the patterns of change and continuity over time</w:t>
            </w:r>
            <w:r w:rsidR="002E3B90">
              <w:rPr>
                <w:rFonts w:asciiTheme="minorHAnsi" w:hAnsiTheme="minorHAnsi"/>
                <w:szCs w:val="20"/>
              </w:rPr>
              <w:t>,</w:t>
            </w:r>
            <w:r w:rsidRPr="001231A6">
              <w:rPr>
                <w:rFonts w:asciiTheme="minorHAnsi" w:hAnsiTheme="minorHAnsi"/>
                <w:szCs w:val="20"/>
              </w:rPr>
              <w:t xml:space="preserve"> referring to:</w:t>
            </w:r>
          </w:p>
          <w:p w14:paraId="69BF9777" w14:textId="77777777" w:rsidR="009614DE" w:rsidRPr="009614DE" w:rsidRDefault="009614DE" w:rsidP="009614DE">
            <w:pPr>
              <w:pStyle w:val="TableText2"/>
              <w:jc w:val="both"/>
              <w:rPr>
                <w:rFonts w:asciiTheme="minorHAnsi" w:hAnsiTheme="minorHAnsi"/>
                <w:sz w:val="10"/>
                <w:szCs w:val="12"/>
              </w:rPr>
            </w:pPr>
          </w:p>
          <w:p w14:paraId="3C5F32FF" w14:textId="77777777" w:rsidR="009614DE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key events</w:t>
            </w:r>
          </w:p>
          <w:p w14:paraId="2B342BB7" w14:textId="77777777" w:rsidR="009614DE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the actions of individuals</w:t>
            </w:r>
            <w:r>
              <w:rPr>
                <w:rFonts w:asciiTheme="minorHAnsi" w:hAnsiTheme="minorHAnsi"/>
                <w:szCs w:val="20"/>
              </w:rPr>
              <w:t xml:space="preserve"> and groups</w:t>
            </w:r>
          </w:p>
          <w:p w14:paraId="2F1268F2" w14:textId="77777777" w:rsidR="002374E2" w:rsidRPr="001231A6" w:rsidRDefault="002374E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  <w:p w14:paraId="7050D6C4" w14:textId="77777777" w:rsidR="002374E2" w:rsidRPr="00155B10" w:rsidRDefault="002374E2" w:rsidP="0013542F">
            <w:pPr>
              <w:pStyle w:val="TableText2"/>
              <w:jc w:val="both"/>
              <w:rPr>
                <w:rFonts w:asciiTheme="minorHAnsi" w:hAnsiTheme="minorHAnsi"/>
                <w:sz w:val="24"/>
                <w:szCs w:val="20"/>
              </w:rPr>
            </w:pPr>
          </w:p>
          <w:p w14:paraId="684C08A6" w14:textId="77777777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4" w:type="pct"/>
            <w:shd w:val="clear" w:color="auto" w:fill="BFBFBF" w:themeFill="background1" w:themeFillShade="BF"/>
          </w:tcPr>
          <w:p w14:paraId="260D08BF" w14:textId="5F253885" w:rsidR="009614DE" w:rsidRPr="001231A6" w:rsidRDefault="009614DE" w:rsidP="009614DE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Description</w:t>
            </w:r>
            <w:r w:rsidRPr="001231A6">
              <w:rPr>
                <w:rFonts w:asciiTheme="minorHAnsi" w:hAnsiTheme="minorHAnsi"/>
                <w:szCs w:val="20"/>
              </w:rPr>
              <w:t xml:space="preserve"> of the patterns of change and continuity over time referring to:</w:t>
            </w:r>
          </w:p>
          <w:p w14:paraId="5D155BC1" w14:textId="77777777" w:rsidR="009614DE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key events</w:t>
            </w:r>
          </w:p>
          <w:p w14:paraId="176DE930" w14:textId="77777777" w:rsidR="009614DE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the actions of individuals</w:t>
            </w:r>
            <w:r>
              <w:rPr>
                <w:rFonts w:asciiTheme="minorHAnsi" w:hAnsiTheme="minorHAnsi"/>
                <w:szCs w:val="20"/>
              </w:rPr>
              <w:t xml:space="preserve"> and groups</w:t>
            </w:r>
          </w:p>
          <w:p w14:paraId="47F4B46D" w14:textId="13790DA4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4" w:type="pct"/>
            <w:shd w:val="clear" w:color="auto" w:fill="BFBFBF" w:themeFill="background1" w:themeFillShade="BF"/>
          </w:tcPr>
          <w:p w14:paraId="11BA9790" w14:textId="71D1D8D0" w:rsidR="009614DE" w:rsidRPr="001231A6" w:rsidRDefault="00E1276D" w:rsidP="009614DE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State</w:t>
            </w:r>
            <w:r w:rsidR="009614DE">
              <w:rPr>
                <w:rFonts w:asciiTheme="minorHAnsi" w:hAnsiTheme="minorHAnsi"/>
                <w:szCs w:val="20"/>
              </w:rPr>
              <w:t>ments about patterns of change and continuity over time.</w:t>
            </w:r>
          </w:p>
          <w:p w14:paraId="3E551A3F" w14:textId="1A7789D8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</w:tr>
      <w:tr w:rsidR="00E1276D" w:rsidRPr="00AD51BC" w14:paraId="2689A6DA" w14:textId="77777777" w:rsidTr="0013542F">
        <w:trPr>
          <w:trHeight w:val="1558"/>
        </w:trPr>
        <w:tc>
          <w:tcPr>
            <w:tcW w:w="262" w:type="pct"/>
            <w:shd w:val="clear" w:color="auto" w:fill="auto"/>
            <w:textDirection w:val="btLr"/>
            <w:vAlign w:val="center"/>
          </w:tcPr>
          <w:p w14:paraId="6CB6D7F0" w14:textId="77777777" w:rsidR="00E1276D" w:rsidRPr="00AD51BC" w:rsidRDefault="00E1276D" w:rsidP="00E1276D">
            <w:pPr>
              <w:tabs>
                <w:tab w:val="left" w:pos="1843"/>
                <w:tab w:val="left" w:pos="2552"/>
                <w:tab w:val="left" w:pos="3261"/>
              </w:tabs>
              <w:spacing w:after="0" w:line="240" w:lineRule="auto"/>
              <w:ind w:left="113" w:right="425"/>
              <w:jc w:val="center"/>
              <w:rPr>
                <w:rFonts w:cstheme="minorHAnsi"/>
                <w:b/>
                <w:sz w:val="18"/>
                <w:szCs w:val="20"/>
              </w:rPr>
            </w:pPr>
            <w:proofErr w:type="gramStart"/>
            <w:r w:rsidRPr="00AD51BC">
              <w:rPr>
                <w:rFonts w:cstheme="minorHAnsi"/>
                <w:b/>
                <w:sz w:val="18"/>
                <w:szCs w:val="20"/>
              </w:rPr>
              <w:t>Analysing  and</w:t>
            </w:r>
            <w:proofErr w:type="gramEnd"/>
            <w:r w:rsidRPr="00AD51BC">
              <w:rPr>
                <w:rFonts w:cstheme="minorHAnsi"/>
                <w:b/>
                <w:sz w:val="18"/>
                <w:szCs w:val="20"/>
              </w:rPr>
              <w:t xml:space="preserve"> Interpreting</w:t>
            </w:r>
          </w:p>
        </w:tc>
        <w:tc>
          <w:tcPr>
            <w:tcW w:w="901" w:type="pct"/>
            <w:shd w:val="clear" w:color="auto" w:fill="auto"/>
          </w:tcPr>
          <w:p w14:paraId="3D87026E" w14:textId="3C2D5A07" w:rsidR="001231A6" w:rsidRPr="001231A6" w:rsidRDefault="003E6E4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Accurate s</w:t>
            </w:r>
            <w:r w:rsidR="001231A6" w:rsidRPr="001231A6">
              <w:rPr>
                <w:rFonts w:asciiTheme="minorHAnsi" w:hAnsiTheme="minorHAnsi"/>
                <w:szCs w:val="20"/>
              </w:rPr>
              <w:t>equenc</w:t>
            </w:r>
            <w:r>
              <w:rPr>
                <w:rFonts w:asciiTheme="minorHAnsi" w:hAnsiTheme="minorHAnsi"/>
                <w:szCs w:val="20"/>
              </w:rPr>
              <w:t>ing</w:t>
            </w:r>
            <w:r w:rsidR="001231A6" w:rsidRPr="001231A6">
              <w:rPr>
                <w:rFonts w:asciiTheme="minorHAnsi" w:hAnsiTheme="minorHAnsi"/>
                <w:szCs w:val="20"/>
              </w:rPr>
              <w:t xml:space="preserve"> events and developments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1231A6" w:rsidRPr="001231A6">
              <w:rPr>
                <w:rFonts w:asciiTheme="minorHAnsi" w:hAnsiTheme="minorHAnsi"/>
                <w:szCs w:val="20"/>
              </w:rPr>
              <w:t>within a chronological framework, with explanation of periods of time and their duration</w:t>
            </w:r>
          </w:p>
          <w:p w14:paraId="7F7513B1" w14:textId="77777777" w:rsidR="001231A6" w:rsidRPr="001231A6" w:rsidRDefault="001231A6" w:rsidP="0013542F">
            <w:pPr>
              <w:pStyle w:val="TableText2"/>
              <w:jc w:val="both"/>
              <w:rPr>
                <w:rFonts w:asciiTheme="minorHAnsi" w:hAnsiTheme="minorHAnsi"/>
                <w:sz w:val="4"/>
                <w:szCs w:val="20"/>
              </w:rPr>
            </w:pPr>
          </w:p>
          <w:p w14:paraId="4981766B" w14:textId="77777777" w:rsidR="009F1005" w:rsidRPr="001231A6" w:rsidRDefault="009F1005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Discerning examination of sources to c</w:t>
            </w:r>
            <w:r w:rsidR="00864599" w:rsidRPr="001231A6">
              <w:rPr>
                <w:rFonts w:asciiTheme="minorHAnsi" w:hAnsiTheme="minorHAnsi"/>
                <w:szCs w:val="20"/>
              </w:rPr>
              <w:t>ompare different points of view</w:t>
            </w:r>
            <w:r w:rsidRPr="001231A6">
              <w:rPr>
                <w:rFonts w:asciiTheme="minorHAnsi" w:hAnsiTheme="minorHAnsi"/>
                <w:szCs w:val="20"/>
              </w:rPr>
              <w:t xml:space="preserve"> </w:t>
            </w:r>
          </w:p>
          <w:p w14:paraId="06A8D04D" w14:textId="77777777" w:rsidR="007345EF" w:rsidRPr="001231A6" w:rsidRDefault="007345EF" w:rsidP="0013542F">
            <w:pPr>
              <w:pStyle w:val="TableText2"/>
              <w:jc w:val="both"/>
              <w:rPr>
                <w:rFonts w:asciiTheme="minorHAnsi" w:hAnsiTheme="minorHAnsi"/>
                <w:sz w:val="4"/>
                <w:szCs w:val="20"/>
              </w:rPr>
            </w:pPr>
          </w:p>
          <w:p w14:paraId="061162E9" w14:textId="77777777" w:rsidR="002E3B90" w:rsidRDefault="003E6E4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Discerning evaluation of sources by</w:t>
            </w:r>
            <w:r w:rsidR="002E3B90">
              <w:rPr>
                <w:rFonts w:asciiTheme="minorHAnsi" w:hAnsiTheme="minorHAnsi"/>
                <w:szCs w:val="20"/>
              </w:rPr>
              <w:t>:</w:t>
            </w:r>
          </w:p>
          <w:p w14:paraId="59BD99D8" w14:textId="63D3E9D7" w:rsidR="002E3B90" w:rsidRDefault="002E3B90" w:rsidP="002E3B90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analysing conclusions about their usefulness</w:t>
            </w:r>
          </w:p>
          <w:p w14:paraId="154BBCE4" w14:textId="59C3D1E1" w:rsidR="00E1276D" w:rsidRPr="001231A6" w:rsidRDefault="003E6E42" w:rsidP="002E3B90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="007345EF" w:rsidRPr="001231A6">
              <w:rPr>
                <w:rFonts w:asciiTheme="minorHAnsi" w:hAnsiTheme="minorHAnsi"/>
                <w:szCs w:val="20"/>
              </w:rPr>
              <w:t>rawing justified conclusions about their usefulness</w:t>
            </w:r>
          </w:p>
        </w:tc>
        <w:tc>
          <w:tcPr>
            <w:tcW w:w="901" w:type="pct"/>
            <w:shd w:val="clear" w:color="auto" w:fill="auto"/>
          </w:tcPr>
          <w:p w14:paraId="159A4308" w14:textId="12020C75" w:rsidR="001231A6" w:rsidRPr="001231A6" w:rsidRDefault="001231A6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Sequenc</w:t>
            </w:r>
            <w:r w:rsidR="003E6E42">
              <w:rPr>
                <w:rFonts w:asciiTheme="minorHAnsi" w:hAnsiTheme="minorHAnsi"/>
                <w:szCs w:val="20"/>
              </w:rPr>
              <w:t xml:space="preserve">ing of </w:t>
            </w:r>
            <w:r w:rsidRPr="001231A6">
              <w:rPr>
                <w:rFonts w:asciiTheme="minorHAnsi" w:hAnsiTheme="minorHAnsi"/>
                <w:szCs w:val="20"/>
              </w:rPr>
              <w:t>events and developments within a chronological framework, with description of periods of time and their duration</w:t>
            </w:r>
          </w:p>
          <w:p w14:paraId="5A0A5954" w14:textId="77777777" w:rsidR="001231A6" w:rsidRPr="001231A6" w:rsidRDefault="001231A6" w:rsidP="0013542F">
            <w:pPr>
              <w:pStyle w:val="TableText2"/>
              <w:jc w:val="both"/>
              <w:rPr>
                <w:rFonts w:asciiTheme="minorHAnsi" w:hAnsiTheme="minorHAnsi"/>
                <w:sz w:val="2"/>
                <w:szCs w:val="20"/>
              </w:rPr>
            </w:pPr>
          </w:p>
          <w:p w14:paraId="5A11DA09" w14:textId="77777777" w:rsidR="00F3534B" w:rsidRPr="001231A6" w:rsidRDefault="00F3534B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Informed examination of sources to co</w:t>
            </w:r>
            <w:r w:rsidR="00864599" w:rsidRPr="001231A6">
              <w:rPr>
                <w:rFonts w:asciiTheme="minorHAnsi" w:hAnsiTheme="minorHAnsi"/>
                <w:szCs w:val="20"/>
              </w:rPr>
              <w:t>mpare different points of view.</w:t>
            </w:r>
          </w:p>
          <w:p w14:paraId="79E66209" w14:textId="77777777" w:rsidR="00E1276D" w:rsidRPr="002E3B90" w:rsidRDefault="00E1276D" w:rsidP="0013542F">
            <w:pPr>
              <w:pStyle w:val="TableText2"/>
              <w:jc w:val="both"/>
              <w:rPr>
                <w:rFonts w:asciiTheme="minorHAnsi" w:hAnsiTheme="minorHAnsi"/>
                <w:sz w:val="6"/>
                <w:szCs w:val="21"/>
              </w:rPr>
            </w:pPr>
          </w:p>
          <w:p w14:paraId="532C946A" w14:textId="77777777" w:rsidR="002E3B90" w:rsidRDefault="003E6E42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Informed evaluation of sources</w:t>
            </w:r>
            <w:r w:rsidR="002E3B90">
              <w:rPr>
                <w:rFonts w:asciiTheme="minorHAnsi" w:hAnsiTheme="minorHAnsi"/>
                <w:szCs w:val="20"/>
              </w:rPr>
              <w:t xml:space="preserve"> by: </w:t>
            </w:r>
          </w:p>
          <w:p w14:paraId="03230EF3" w14:textId="77777777" w:rsidR="002E3B90" w:rsidRPr="002E3B90" w:rsidRDefault="002E3B90" w:rsidP="002E3B90">
            <w:pPr>
              <w:pStyle w:val="TableText2"/>
              <w:ind w:left="360"/>
              <w:jc w:val="both"/>
              <w:rPr>
                <w:rFonts w:asciiTheme="minorHAnsi" w:hAnsiTheme="minorHAnsi"/>
                <w:sz w:val="12"/>
                <w:szCs w:val="14"/>
              </w:rPr>
            </w:pPr>
          </w:p>
          <w:p w14:paraId="6769607E" w14:textId="624EC687" w:rsidR="002E3B90" w:rsidRDefault="002E3B90" w:rsidP="002E3B90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analysing the origin and purpose</w:t>
            </w:r>
            <w:r w:rsidR="003E6E42">
              <w:rPr>
                <w:rFonts w:asciiTheme="minorHAnsi" w:hAnsiTheme="minorHAnsi"/>
                <w:szCs w:val="20"/>
              </w:rPr>
              <w:t xml:space="preserve"> </w:t>
            </w:r>
          </w:p>
          <w:p w14:paraId="164BDA26" w14:textId="2D3BBA5E" w:rsidR="007345EF" w:rsidRPr="001231A6" w:rsidRDefault="003E6E42" w:rsidP="002E3B90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</w:t>
            </w:r>
            <w:r w:rsidR="007345EF" w:rsidRPr="001231A6">
              <w:rPr>
                <w:rFonts w:asciiTheme="minorHAnsi" w:hAnsiTheme="minorHAnsi"/>
                <w:szCs w:val="20"/>
              </w:rPr>
              <w:t>rawing detailed conclusions about their usefulness</w:t>
            </w:r>
          </w:p>
        </w:tc>
        <w:tc>
          <w:tcPr>
            <w:tcW w:w="1287" w:type="pct"/>
            <w:shd w:val="clear" w:color="auto" w:fill="auto"/>
          </w:tcPr>
          <w:p w14:paraId="76FCA66A" w14:textId="1CDC1A1A" w:rsidR="001231A6" w:rsidRPr="001231A6" w:rsidRDefault="001231A6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Sequenc</w:t>
            </w:r>
            <w:r w:rsidR="009614DE">
              <w:rPr>
                <w:rFonts w:asciiTheme="minorHAnsi" w:hAnsiTheme="minorHAnsi"/>
                <w:szCs w:val="20"/>
              </w:rPr>
              <w:t>ing of</w:t>
            </w:r>
            <w:r w:rsidRPr="001231A6">
              <w:rPr>
                <w:rFonts w:asciiTheme="minorHAnsi" w:hAnsiTheme="minorHAnsi"/>
                <w:szCs w:val="20"/>
              </w:rPr>
              <w:t xml:space="preserve"> events and developments within a chronological framework, with reference to periods of time and their duration</w:t>
            </w:r>
          </w:p>
          <w:p w14:paraId="787E66BA" w14:textId="77777777" w:rsidR="009614DE" w:rsidRPr="001231A6" w:rsidRDefault="009614DE" w:rsidP="0013542F">
            <w:pPr>
              <w:pStyle w:val="TableText2"/>
              <w:jc w:val="both"/>
              <w:rPr>
                <w:rFonts w:asciiTheme="minorHAnsi" w:hAnsiTheme="minorHAnsi"/>
                <w:sz w:val="36"/>
                <w:szCs w:val="20"/>
              </w:rPr>
            </w:pPr>
          </w:p>
          <w:p w14:paraId="081F0A53" w14:textId="3E5963F5" w:rsidR="00E1276D" w:rsidRPr="001231A6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Examin</w:t>
            </w:r>
            <w:r w:rsidR="009614DE">
              <w:rPr>
                <w:rFonts w:asciiTheme="minorHAnsi" w:hAnsiTheme="minorHAnsi"/>
                <w:szCs w:val="20"/>
              </w:rPr>
              <w:t>ation of</w:t>
            </w:r>
            <w:r w:rsidRPr="001231A6">
              <w:rPr>
                <w:rFonts w:asciiTheme="minorHAnsi" w:hAnsiTheme="minorHAnsi"/>
                <w:szCs w:val="20"/>
              </w:rPr>
              <w:t xml:space="preserve"> sources to co</w:t>
            </w:r>
            <w:r w:rsidR="00864599" w:rsidRPr="001231A6">
              <w:rPr>
                <w:rFonts w:asciiTheme="minorHAnsi" w:hAnsiTheme="minorHAnsi"/>
                <w:szCs w:val="20"/>
              </w:rPr>
              <w:t>mpare different points of view.</w:t>
            </w:r>
          </w:p>
          <w:p w14:paraId="29DBB8F8" w14:textId="77777777" w:rsidR="007345EF" w:rsidRPr="0013542F" w:rsidRDefault="007345EF" w:rsidP="0013542F">
            <w:pPr>
              <w:pStyle w:val="TableText2"/>
              <w:jc w:val="both"/>
              <w:rPr>
                <w:rFonts w:asciiTheme="minorHAnsi" w:hAnsiTheme="minorHAnsi"/>
                <w:sz w:val="8"/>
                <w:szCs w:val="20"/>
              </w:rPr>
            </w:pPr>
          </w:p>
          <w:p w14:paraId="135744F6" w14:textId="730134F3" w:rsidR="009614DE" w:rsidRDefault="00E1276D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Evaluat</w:t>
            </w:r>
            <w:r w:rsidR="009614DE">
              <w:rPr>
                <w:rFonts w:asciiTheme="minorHAnsi" w:hAnsiTheme="minorHAnsi"/>
                <w:szCs w:val="20"/>
              </w:rPr>
              <w:t>ion of</w:t>
            </w:r>
            <w:r w:rsidRPr="001231A6">
              <w:rPr>
                <w:rFonts w:asciiTheme="minorHAnsi" w:hAnsiTheme="minorHAnsi"/>
                <w:szCs w:val="20"/>
              </w:rPr>
              <w:t xml:space="preserve"> sources by</w:t>
            </w:r>
            <w:r w:rsidR="009614DE">
              <w:rPr>
                <w:rFonts w:asciiTheme="minorHAnsi" w:hAnsiTheme="minorHAnsi"/>
                <w:szCs w:val="20"/>
              </w:rPr>
              <w:t>:</w:t>
            </w:r>
          </w:p>
          <w:p w14:paraId="105942B9" w14:textId="77777777" w:rsidR="002E3B90" w:rsidRPr="002E3B90" w:rsidRDefault="002E3B90" w:rsidP="0013542F">
            <w:pPr>
              <w:pStyle w:val="TableText2"/>
              <w:jc w:val="both"/>
              <w:rPr>
                <w:rFonts w:asciiTheme="minorHAnsi" w:hAnsiTheme="minorHAnsi"/>
                <w:sz w:val="10"/>
                <w:szCs w:val="12"/>
              </w:rPr>
            </w:pPr>
          </w:p>
          <w:p w14:paraId="4BC6D0DB" w14:textId="53BECA93" w:rsidR="009614DE" w:rsidRDefault="00E1276D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 xml:space="preserve">analysing origin and purpose </w:t>
            </w:r>
          </w:p>
          <w:p w14:paraId="596E51B4" w14:textId="77777777" w:rsidR="00A5051A" w:rsidRPr="00A5051A" w:rsidRDefault="00A5051A" w:rsidP="00A5051A">
            <w:pPr>
              <w:pStyle w:val="TableText2"/>
              <w:ind w:left="360"/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  <w:p w14:paraId="6D53B904" w14:textId="67AEF555" w:rsidR="00E1276D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drawing</w:t>
            </w:r>
            <w:r w:rsidR="00E1276D" w:rsidRPr="001231A6">
              <w:rPr>
                <w:rFonts w:asciiTheme="minorHAnsi" w:hAnsiTheme="minorHAnsi"/>
                <w:szCs w:val="20"/>
              </w:rPr>
              <w:t xml:space="preserve"> conclusion</w:t>
            </w:r>
            <w:r w:rsidR="00864599" w:rsidRPr="001231A6">
              <w:rPr>
                <w:rFonts w:asciiTheme="minorHAnsi" w:hAnsiTheme="minorHAnsi"/>
                <w:szCs w:val="20"/>
              </w:rPr>
              <w:t>s about their usefulness</w:t>
            </w:r>
          </w:p>
        </w:tc>
        <w:tc>
          <w:tcPr>
            <w:tcW w:w="824" w:type="pct"/>
            <w:shd w:val="clear" w:color="auto" w:fill="BFBFBF" w:themeFill="background1" w:themeFillShade="BF"/>
          </w:tcPr>
          <w:p w14:paraId="3FEDADC3" w14:textId="77777777" w:rsidR="007255E9" w:rsidRDefault="007255E9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Partial sequencing of</w:t>
            </w:r>
            <w:r w:rsidRPr="001231A6">
              <w:rPr>
                <w:rFonts w:asciiTheme="minorHAnsi" w:hAnsiTheme="minorHAnsi"/>
                <w:szCs w:val="20"/>
              </w:rPr>
              <w:t xml:space="preserve"> events and developments within a chronological framework, </w:t>
            </w:r>
            <w:r>
              <w:rPr>
                <w:rFonts w:asciiTheme="minorHAnsi" w:hAnsiTheme="minorHAnsi"/>
                <w:szCs w:val="20"/>
              </w:rPr>
              <w:t>identification of</w:t>
            </w:r>
            <w:r w:rsidRPr="001231A6">
              <w:rPr>
                <w:rFonts w:asciiTheme="minorHAnsi" w:hAnsiTheme="minorHAnsi"/>
                <w:szCs w:val="20"/>
              </w:rPr>
              <w:t xml:space="preserve"> periods of time and their duration</w:t>
            </w:r>
          </w:p>
          <w:p w14:paraId="1C2FED7B" w14:textId="77777777" w:rsidR="007255E9" w:rsidRPr="0014025F" w:rsidRDefault="007255E9" w:rsidP="0013542F">
            <w:pPr>
              <w:pStyle w:val="TableText2"/>
              <w:jc w:val="both"/>
              <w:rPr>
                <w:rFonts w:asciiTheme="minorHAnsi" w:hAnsiTheme="minorHAnsi"/>
                <w:sz w:val="2"/>
              </w:rPr>
            </w:pPr>
          </w:p>
          <w:p w14:paraId="75B640C7" w14:textId="77777777" w:rsidR="00E1276D" w:rsidRDefault="00E06310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Use of sources to compare different points of view </w:t>
            </w:r>
          </w:p>
          <w:p w14:paraId="6BDFFBDD" w14:textId="77777777" w:rsidR="007B2B27" w:rsidRPr="0013542F" w:rsidRDefault="007B2B27" w:rsidP="0013542F">
            <w:pPr>
              <w:pStyle w:val="TableText2"/>
              <w:jc w:val="both"/>
              <w:rPr>
                <w:rFonts w:asciiTheme="minorHAnsi" w:hAnsiTheme="minorHAnsi"/>
                <w:sz w:val="6"/>
                <w:szCs w:val="20"/>
              </w:rPr>
            </w:pPr>
          </w:p>
          <w:p w14:paraId="0065F855" w14:textId="77777777" w:rsidR="009614DE" w:rsidRDefault="009614DE" w:rsidP="009614DE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1231A6">
              <w:rPr>
                <w:rFonts w:asciiTheme="minorHAnsi" w:hAnsiTheme="minorHAnsi"/>
                <w:szCs w:val="20"/>
              </w:rPr>
              <w:t>Evaluat</w:t>
            </w:r>
            <w:r>
              <w:rPr>
                <w:rFonts w:asciiTheme="minorHAnsi" w:hAnsiTheme="minorHAnsi"/>
                <w:szCs w:val="20"/>
              </w:rPr>
              <w:t>ion of</w:t>
            </w:r>
            <w:r w:rsidRPr="001231A6">
              <w:rPr>
                <w:rFonts w:asciiTheme="minorHAnsi" w:hAnsiTheme="minorHAnsi"/>
                <w:szCs w:val="20"/>
              </w:rPr>
              <w:t xml:space="preserve"> sources by</w:t>
            </w:r>
            <w:r>
              <w:rPr>
                <w:rFonts w:asciiTheme="minorHAnsi" w:hAnsiTheme="minorHAnsi"/>
                <w:szCs w:val="20"/>
              </w:rPr>
              <w:t>:</w:t>
            </w:r>
          </w:p>
          <w:p w14:paraId="62F47DCA" w14:textId="1D87886F" w:rsidR="009614DE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explaining</w:t>
            </w:r>
            <w:r w:rsidRPr="001231A6">
              <w:rPr>
                <w:rFonts w:asciiTheme="minorHAnsi" w:hAnsiTheme="minorHAnsi"/>
                <w:szCs w:val="20"/>
              </w:rPr>
              <w:t xml:space="preserve"> origin and purpose </w:t>
            </w:r>
          </w:p>
          <w:p w14:paraId="7389D82D" w14:textId="77777777" w:rsidR="0014025F" w:rsidRPr="0014025F" w:rsidRDefault="0014025F" w:rsidP="0014025F">
            <w:pPr>
              <w:pStyle w:val="TableText2"/>
              <w:ind w:left="360"/>
              <w:jc w:val="both"/>
              <w:rPr>
                <w:rFonts w:asciiTheme="minorHAnsi" w:hAnsiTheme="minorHAnsi"/>
                <w:sz w:val="10"/>
                <w:szCs w:val="12"/>
              </w:rPr>
            </w:pPr>
          </w:p>
          <w:p w14:paraId="0ACE4AF2" w14:textId="47742839" w:rsidR="00E1276D" w:rsidRPr="001231A6" w:rsidRDefault="009614DE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drawing</w:t>
            </w:r>
            <w:r w:rsidRPr="001231A6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partial </w:t>
            </w:r>
            <w:r w:rsidRPr="001231A6">
              <w:rPr>
                <w:rFonts w:asciiTheme="minorHAnsi" w:hAnsiTheme="minorHAnsi"/>
                <w:szCs w:val="20"/>
              </w:rPr>
              <w:t>conclusions about their usefulness</w:t>
            </w:r>
          </w:p>
        </w:tc>
        <w:tc>
          <w:tcPr>
            <w:tcW w:w="824" w:type="pct"/>
            <w:shd w:val="clear" w:color="auto" w:fill="BFBFBF" w:themeFill="background1" w:themeFillShade="BF"/>
          </w:tcPr>
          <w:p w14:paraId="271DCA8E" w14:textId="77777777" w:rsidR="007255E9" w:rsidRDefault="007255E9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Fragmented sequencing of</w:t>
            </w:r>
            <w:r w:rsidRPr="001231A6">
              <w:rPr>
                <w:rFonts w:asciiTheme="minorHAnsi" w:hAnsiTheme="minorHAnsi"/>
                <w:szCs w:val="20"/>
              </w:rPr>
              <w:t xml:space="preserve"> events and developments </w:t>
            </w:r>
            <w:r>
              <w:rPr>
                <w:rFonts w:asciiTheme="minorHAnsi" w:hAnsiTheme="minorHAnsi"/>
                <w:szCs w:val="20"/>
              </w:rPr>
              <w:t xml:space="preserve">and statement about </w:t>
            </w:r>
            <w:r w:rsidRPr="001231A6">
              <w:rPr>
                <w:rFonts w:asciiTheme="minorHAnsi" w:hAnsiTheme="minorHAnsi"/>
                <w:szCs w:val="20"/>
              </w:rPr>
              <w:t>periods of time and their duration</w:t>
            </w:r>
          </w:p>
          <w:p w14:paraId="3CF07C9B" w14:textId="77777777" w:rsidR="007255E9" w:rsidRPr="006008BE" w:rsidRDefault="007255E9" w:rsidP="0013542F">
            <w:pPr>
              <w:pStyle w:val="TableText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0E92A09" w14:textId="77777777" w:rsidR="00E1276D" w:rsidRDefault="006008BE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6008BE">
              <w:rPr>
                <w:rFonts w:asciiTheme="minorHAnsi" w:hAnsiTheme="minorHAnsi"/>
                <w:szCs w:val="20"/>
              </w:rPr>
              <w:t>Use of sources</w:t>
            </w:r>
          </w:p>
          <w:p w14:paraId="3BFE9268" w14:textId="77777777" w:rsidR="006008BE" w:rsidRPr="0013542F" w:rsidRDefault="006008BE" w:rsidP="0013542F">
            <w:pPr>
              <w:pStyle w:val="TableText2"/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14:paraId="3043726E" w14:textId="77777777" w:rsidR="006008BE" w:rsidRPr="006008BE" w:rsidRDefault="006008BE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Statements about the usefulness of sources</w:t>
            </w:r>
          </w:p>
        </w:tc>
      </w:tr>
      <w:tr w:rsidR="00AB5431" w:rsidRPr="00AD51BC" w14:paraId="5FE5F345" w14:textId="77777777" w:rsidTr="0013542F">
        <w:trPr>
          <w:trHeight w:val="1941"/>
        </w:trPr>
        <w:tc>
          <w:tcPr>
            <w:tcW w:w="262" w:type="pct"/>
            <w:shd w:val="clear" w:color="auto" w:fill="auto"/>
            <w:textDirection w:val="btLr"/>
            <w:vAlign w:val="center"/>
          </w:tcPr>
          <w:p w14:paraId="09D2B837" w14:textId="77777777" w:rsidR="00AB5431" w:rsidRPr="00AD51BC" w:rsidRDefault="00AB5431" w:rsidP="00AB5431">
            <w:pPr>
              <w:tabs>
                <w:tab w:val="left" w:pos="1843"/>
                <w:tab w:val="left" w:pos="2552"/>
                <w:tab w:val="left" w:pos="3261"/>
              </w:tabs>
              <w:spacing w:after="0" w:line="240" w:lineRule="auto"/>
              <w:ind w:left="113" w:right="425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Communicating</w:t>
            </w:r>
          </w:p>
        </w:tc>
        <w:tc>
          <w:tcPr>
            <w:tcW w:w="901" w:type="pct"/>
            <w:shd w:val="clear" w:color="auto" w:fill="auto"/>
          </w:tcPr>
          <w:p w14:paraId="73F1C03D" w14:textId="2BA8A2C6" w:rsidR="00AB5431" w:rsidRDefault="00AB5431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Develop</w:t>
            </w:r>
            <w:r w:rsidR="003E6E42">
              <w:rPr>
                <w:rFonts w:asciiTheme="minorHAnsi" w:hAnsiTheme="minorHAnsi"/>
                <w:szCs w:val="20"/>
              </w:rPr>
              <w:t>ment of texts (particularly explanations and dis</w:t>
            </w:r>
            <w:r w:rsidRPr="00047C25">
              <w:rPr>
                <w:rFonts w:asciiTheme="minorHAnsi" w:hAnsiTheme="minorHAnsi"/>
                <w:szCs w:val="20"/>
              </w:rPr>
              <w:t>cussions</w:t>
            </w:r>
            <w:r w:rsidR="003E6E42">
              <w:rPr>
                <w:rFonts w:asciiTheme="minorHAnsi" w:hAnsiTheme="minorHAnsi"/>
                <w:szCs w:val="20"/>
              </w:rPr>
              <w:t>)</w:t>
            </w:r>
            <w:r w:rsidRPr="00047C25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incorporating historical interpretations </w:t>
            </w:r>
            <w:r w:rsidR="003E6E42">
              <w:rPr>
                <w:rFonts w:asciiTheme="minorHAnsi" w:hAnsiTheme="minorHAnsi"/>
                <w:szCs w:val="20"/>
              </w:rPr>
              <w:t>that include:</w:t>
            </w:r>
          </w:p>
          <w:p w14:paraId="7F795593" w14:textId="77777777" w:rsidR="009614DE" w:rsidRPr="009614DE" w:rsidRDefault="009614DE" w:rsidP="0013542F">
            <w:pPr>
              <w:pStyle w:val="TableText2"/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  <w:p w14:paraId="0DFE31DB" w14:textId="05B10AAD" w:rsidR="003E6E42" w:rsidRPr="00047C25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Discerning use of:</w:t>
            </w:r>
          </w:p>
          <w:p w14:paraId="1C68CF16" w14:textId="77777777" w:rsidR="00AB5431" w:rsidRPr="00047C25" w:rsidRDefault="00AB5431" w:rsidP="003E6E42">
            <w:pPr>
              <w:pStyle w:val="TableText2"/>
              <w:numPr>
                <w:ilvl w:val="1"/>
                <w:numId w:val="33"/>
              </w:numPr>
              <w:ind w:left="634" w:hanging="284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relevant </w:t>
            </w:r>
            <w:r w:rsidRPr="00047C25">
              <w:rPr>
                <w:rFonts w:asciiTheme="minorHAnsi" w:hAnsiTheme="minorHAnsi"/>
                <w:szCs w:val="20"/>
              </w:rPr>
              <w:t xml:space="preserve">historical terms and concepts, and </w:t>
            </w:r>
          </w:p>
          <w:p w14:paraId="7BDD3A42" w14:textId="77777777" w:rsidR="00AB5431" w:rsidRPr="00D37AF4" w:rsidRDefault="00AB5431" w:rsidP="003E6E42">
            <w:pPr>
              <w:pStyle w:val="TableText2"/>
              <w:numPr>
                <w:ilvl w:val="1"/>
                <w:numId w:val="33"/>
              </w:numPr>
              <w:ind w:left="634" w:hanging="284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evidence identified in sources</w:t>
            </w:r>
          </w:p>
        </w:tc>
        <w:tc>
          <w:tcPr>
            <w:tcW w:w="901" w:type="pct"/>
            <w:shd w:val="clear" w:color="auto" w:fill="auto"/>
          </w:tcPr>
          <w:p w14:paraId="4DCD4F8B" w14:textId="682DE17C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Develop</w:t>
            </w:r>
            <w:r>
              <w:rPr>
                <w:rFonts w:asciiTheme="minorHAnsi" w:hAnsiTheme="minorHAnsi"/>
                <w:szCs w:val="20"/>
              </w:rPr>
              <w:t>ment of texts (particularly explanations and dis</w:t>
            </w:r>
            <w:r w:rsidRPr="00047C25">
              <w:rPr>
                <w:rFonts w:asciiTheme="minorHAnsi" w:hAnsiTheme="minorHAnsi"/>
                <w:szCs w:val="20"/>
              </w:rPr>
              <w:t>cussions</w:t>
            </w:r>
            <w:r>
              <w:rPr>
                <w:rFonts w:asciiTheme="minorHAnsi" w:hAnsiTheme="minorHAnsi"/>
                <w:szCs w:val="20"/>
              </w:rPr>
              <w:t>)</w:t>
            </w:r>
            <w:r w:rsidRPr="00047C25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incorporating historical interpretations that include:</w:t>
            </w:r>
          </w:p>
          <w:p w14:paraId="43303687" w14:textId="77777777" w:rsidR="009614DE" w:rsidRPr="009614DE" w:rsidRDefault="009614DE" w:rsidP="003E6E42">
            <w:pPr>
              <w:pStyle w:val="TableText2"/>
              <w:jc w:val="both"/>
              <w:rPr>
                <w:rFonts w:asciiTheme="minorHAnsi" w:hAnsiTheme="minorHAnsi"/>
                <w:sz w:val="14"/>
                <w:szCs w:val="16"/>
              </w:rPr>
            </w:pPr>
          </w:p>
          <w:p w14:paraId="11200CE0" w14:textId="43A08CB7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Informed use of:</w:t>
            </w:r>
          </w:p>
          <w:p w14:paraId="30E6C9DF" w14:textId="5EC9A16E" w:rsidR="00AB5431" w:rsidRPr="00047C25" w:rsidRDefault="00AB5431" w:rsidP="003E6E42">
            <w:pPr>
              <w:pStyle w:val="TableText2"/>
              <w:numPr>
                <w:ilvl w:val="1"/>
                <w:numId w:val="33"/>
              </w:numPr>
              <w:ind w:left="687" w:hanging="284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relevant </w:t>
            </w:r>
            <w:r w:rsidRPr="00047C25">
              <w:rPr>
                <w:rFonts w:asciiTheme="minorHAnsi" w:hAnsiTheme="minorHAnsi"/>
                <w:szCs w:val="20"/>
              </w:rPr>
              <w:t xml:space="preserve">historical terms and concepts, and </w:t>
            </w:r>
          </w:p>
          <w:p w14:paraId="20DB4CDA" w14:textId="77777777" w:rsidR="00AB5431" w:rsidRPr="00D37AF4" w:rsidRDefault="00AB5431" w:rsidP="003E6E42">
            <w:pPr>
              <w:pStyle w:val="TableText2"/>
              <w:numPr>
                <w:ilvl w:val="1"/>
                <w:numId w:val="33"/>
              </w:numPr>
              <w:ind w:left="687" w:hanging="284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evidence identified in sources</w:t>
            </w:r>
          </w:p>
        </w:tc>
        <w:tc>
          <w:tcPr>
            <w:tcW w:w="1287" w:type="pct"/>
            <w:shd w:val="clear" w:color="auto" w:fill="auto"/>
          </w:tcPr>
          <w:p w14:paraId="3DEE93AE" w14:textId="2F748A4D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Develop</w:t>
            </w:r>
            <w:r>
              <w:rPr>
                <w:rFonts w:asciiTheme="minorHAnsi" w:hAnsiTheme="minorHAnsi"/>
                <w:szCs w:val="20"/>
              </w:rPr>
              <w:t>ment of texts (particularly explanations and dis</w:t>
            </w:r>
            <w:r w:rsidRPr="00047C25">
              <w:rPr>
                <w:rFonts w:asciiTheme="minorHAnsi" w:hAnsiTheme="minorHAnsi"/>
                <w:szCs w:val="20"/>
              </w:rPr>
              <w:t>cussions</w:t>
            </w:r>
            <w:r>
              <w:rPr>
                <w:rFonts w:asciiTheme="minorHAnsi" w:hAnsiTheme="minorHAnsi"/>
                <w:szCs w:val="20"/>
              </w:rPr>
              <w:t>)</w:t>
            </w:r>
            <w:r w:rsidRPr="00047C25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incorporating historical interpretations that include:</w:t>
            </w:r>
          </w:p>
          <w:p w14:paraId="24EA82D1" w14:textId="2D8FEBE8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 w:val="12"/>
                <w:szCs w:val="14"/>
              </w:rPr>
            </w:pPr>
          </w:p>
          <w:p w14:paraId="0559FC3A" w14:textId="77777777" w:rsidR="009614DE" w:rsidRPr="009614DE" w:rsidRDefault="009614DE" w:rsidP="003E6E42">
            <w:pPr>
              <w:pStyle w:val="TableText2"/>
              <w:jc w:val="both"/>
              <w:rPr>
                <w:rFonts w:asciiTheme="minorHAnsi" w:hAnsiTheme="minorHAnsi"/>
                <w:sz w:val="16"/>
              </w:rPr>
            </w:pPr>
          </w:p>
          <w:p w14:paraId="2FDD2106" w14:textId="3882C314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Use of:</w:t>
            </w:r>
          </w:p>
          <w:p w14:paraId="66C284F7" w14:textId="04A45853" w:rsidR="00AB5431" w:rsidRDefault="00AB5431" w:rsidP="003E6E42">
            <w:pPr>
              <w:pStyle w:val="TableText2"/>
              <w:numPr>
                <w:ilvl w:val="0"/>
                <w:numId w:val="37"/>
              </w:numPr>
              <w:ind w:hanging="44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 xml:space="preserve">historical terms and concepts, and </w:t>
            </w:r>
          </w:p>
          <w:p w14:paraId="4F73F66F" w14:textId="77777777" w:rsidR="0013542F" w:rsidRPr="0013542F" w:rsidRDefault="0013542F" w:rsidP="003E6E42">
            <w:pPr>
              <w:pStyle w:val="TableText2"/>
              <w:ind w:left="720" w:hanging="44"/>
              <w:jc w:val="both"/>
              <w:rPr>
                <w:rFonts w:asciiTheme="minorHAnsi" w:hAnsiTheme="minorHAnsi"/>
                <w:sz w:val="12"/>
                <w:szCs w:val="20"/>
              </w:rPr>
            </w:pPr>
          </w:p>
          <w:p w14:paraId="2EC1E015" w14:textId="77777777" w:rsidR="00AB5431" w:rsidRPr="00D37AF4" w:rsidRDefault="00AB5431" w:rsidP="003E6E42">
            <w:pPr>
              <w:pStyle w:val="TableText2"/>
              <w:numPr>
                <w:ilvl w:val="0"/>
                <w:numId w:val="37"/>
              </w:numPr>
              <w:ind w:hanging="44"/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evidence identified in sources</w:t>
            </w:r>
          </w:p>
        </w:tc>
        <w:tc>
          <w:tcPr>
            <w:tcW w:w="824" w:type="pct"/>
            <w:shd w:val="clear" w:color="auto" w:fill="BFBFBF" w:themeFill="background1" w:themeFillShade="BF"/>
          </w:tcPr>
          <w:p w14:paraId="21F1A190" w14:textId="4DCFD08D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Develop</w:t>
            </w:r>
            <w:r>
              <w:rPr>
                <w:rFonts w:asciiTheme="minorHAnsi" w:hAnsiTheme="minorHAnsi"/>
                <w:szCs w:val="20"/>
              </w:rPr>
              <w:t>ment of texts (particularly explanations and dis</w:t>
            </w:r>
            <w:r w:rsidRPr="00047C25">
              <w:rPr>
                <w:rFonts w:asciiTheme="minorHAnsi" w:hAnsiTheme="minorHAnsi"/>
                <w:szCs w:val="20"/>
              </w:rPr>
              <w:t>cussions</w:t>
            </w:r>
            <w:r>
              <w:rPr>
                <w:rFonts w:asciiTheme="minorHAnsi" w:hAnsiTheme="minorHAnsi"/>
                <w:szCs w:val="20"/>
              </w:rPr>
              <w:t>)</w:t>
            </w:r>
            <w:r w:rsidRPr="00047C25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incorporating historical interpretations that include:</w:t>
            </w:r>
          </w:p>
          <w:p w14:paraId="388096C0" w14:textId="3F00B5DA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Partial use of:</w:t>
            </w:r>
          </w:p>
          <w:p w14:paraId="492A8736" w14:textId="77777777" w:rsidR="00AB5431" w:rsidRPr="00047C25" w:rsidRDefault="00AB5431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 xml:space="preserve">historical terms and concepts, and </w:t>
            </w:r>
          </w:p>
          <w:p w14:paraId="7F920E6F" w14:textId="77777777" w:rsidR="00AB5431" w:rsidRPr="001231A6" w:rsidRDefault="00AB5431" w:rsidP="0013542F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aspects of e</w:t>
            </w:r>
            <w:r w:rsidRPr="00047C25">
              <w:rPr>
                <w:rFonts w:asciiTheme="minorHAnsi" w:hAnsiTheme="minorHAnsi"/>
                <w:szCs w:val="20"/>
              </w:rPr>
              <w:t>vidence identified in sources</w:t>
            </w:r>
          </w:p>
        </w:tc>
        <w:tc>
          <w:tcPr>
            <w:tcW w:w="824" w:type="pct"/>
            <w:shd w:val="clear" w:color="auto" w:fill="BFBFBF" w:themeFill="background1" w:themeFillShade="BF"/>
          </w:tcPr>
          <w:p w14:paraId="194D43F0" w14:textId="77777777" w:rsidR="003E6E42" w:rsidRDefault="003E6E42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Develop</w:t>
            </w:r>
            <w:r>
              <w:rPr>
                <w:rFonts w:asciiTheme="minorHAnsi" w:hAnsiTheme="minorHAnsi"/>
                <w:szCs w:val="20"/>
              </w:rPr>
              <w:t>ment of texts (particularly explanations and dis</w:t>
            </w:r>
            <w:r w:rsidRPr="00047C25">
              <w:rPr>
                <w:rFonts w:asciiTheme="minorHAnsi" w:hAnsiTheme="minorHAnsi"/>
                <w:szCs w:val="20"/>
              </w:rPr>
              <w:t>cussions</w:t>
            </w:r>
            <w:r>
              <w:rPr>
                <w:rFonts w:asciiTheme="minorHAnsi" w:hAnsiTheme="minorHAnsi"/>
                <w:szCs w:val="20"/>
              </w:rPr>
              <w:t>)</w:t>
            </w:r>
            <w:r w:rsidRPr="00047C25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incorporating historical interpretations that include:</w:t>
            </w:r>
          </w:p>
          <w:p w14:paraId="1E389A01" w14:textId="49B1F749" w:rsidR="003E6E42" w:rsidRDefault="009614DE" w:rsidP="003E6E42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Fragmented use of:</w:t>
            </w:r>
          </w:p>
          <w:p w14:paraId="05A57704" w14:textId="5EA3B08D" w:rsidR="009614DE" w:rsidRPr="009614DE" w:rsidRDefault="00AB5431" w:rsidP="009614DE">
            <w:pPr>
              <w:pStyle w:val="TableText2"/>
              <w:numPr>
                <w:ilvl w:val="0"/>
                <w:numId w:val="33"/>
              </w:numPr>
              <w:jc w:val="both"/>
              <w:rPr>
                <w:rFonts w:asciiTheme="minorHAnsi" w:hAnsiTheme="minorHAnsi"/>
                <w:szCs w:val="20"/>
              </w:rPr>
            </w:pPr>
            <w:r w:rsidRPr="00047C25">
              <w:rPr>
                <w:rFonts w:asciiTheme="minorHAnsi" w:hAnsiTheme="minorHAnsi"/>
                <w:szCs w:val="20"/>
              </w:rPr>
              <w:t>historical terms and co</w:t>
            </w:r>
            <w:r>
              <w:rPr>
                <w:rFonts w:asciiTheme="minorHAnsi" w:hAnsiTheme="minorHAnsi"/>
                <w:szCs w:val="20"/>
              </w:rPr>
              <w:t>ncepts</w:t>
            </w:r>
          </w:p>
          <w:p w14:paraId="0942824B" w14:textId="77777777" w:rsidR="00AB5431" w:rsidRDefault="00AB5431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  <w:p w14:paraId="578D398E" w14:textId="77777777" w:rsidR="00AB5431" w:rsidRPr="00AB5431" w:rsidRDefault="00AB5431" w:rsidP="0013542F">
            <w:pPr>
              <w:pStyle w:val="TableText2"/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14:paraId="13B2937B" w14:textId="77777777" w:rsidR="00A16E9A" w:rsidRPr="00AD51BC" w:rsidRDefault="00A16E9A" w:rsidP="00A16E9A">
      <w:pPr>
        <w:pStyle w:val="NoSpacing"/>
      </w:pPr>
    </w:p>
    <w:p w14:paraId="44D0A15C" w14:textId="77777777" w:rsidR="00B22471" w:rsidRPr="00AD51BC" w:rsidRDefault="00A16E9A" w:rsidP="00D6099F">
      <w:pPr>
        <w:rPr>
          <w:rFonts w:cstheme="minorHAnsi"/>
          <w:b/>
          <w:sz w:val="24"/>
          <w:szCs w:val="24"/>
        </w:rPr>
        <w:sectPr w:rsidR="00B22471" w:rsidRPr="00AD51BC" w:rsidSect="00B2247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AD51BC">
        <w:rPr>
          <w:rFonts w:cstheme="minorHAnsi"/>
          <w:b/>
          <w:sz w:val="24"/>
          <w:szCs w:val="24"/>
        </w:rPr>
        <w:t>Feedback</w:t>
      </w:r>
    </w:p>
    <w:p w14:paraId="12CB31CC" w14:textId="77777777" w:rsidR="00B22471" w:rsidRPr="00AD51BC" w:rsidRDefault="00B22471" w:rsidP="00466E31">
      <w:pPr>
        <w:spacing w:after="0" w:line="240" w:lineRule="auto"/>
        <w:rPr>
          <w:rFonts w:cstheme="minorHAnsi"/>
          <w:b/>
          <w:i/>
          <w:sz w:val="36"/>
          <w:szCs w:val="32"/>
        </w:rPr>
      </w:pPr>
      <w:r w:rsidRPr="00AD51BC">
        <w:rPr>
          <w:rFonts w:cstheme="minorHAnsi"/>
          <w:b/>
          <w:i/>
          <w:sz w:val="36"/>
          <w:szCs w:val="32"/>
        </w:rPr>
        <w:lastRenderedPageBreak/>
        <w:t xml:space="preserve">Part A: Historical </w:t>
      </w:r>
      <w:r w:rsidR="001A17D3" w:rsidRPr="00AD51BC">
        <w:rPr>
          <w:rFonts w:cstheme="minorHAnsi"/>
          <w:b/>
          <w:i/>
          <w:sz w:val="36"/>
          <w:szCs w:val="32"/>
        </w:rPr>
        <w:t xml:space="preserve">Knowledge </w:t>
      </w:r>
      <w:r w:rsidR="003022DE" w:rsidRPr="00AD51BC">
        <w:rPr>
          <w:rFonts w:cstheme="minorHAnsi"/>
          <w:b/>
          <w:i/>
          <w:sz w:val="36"/>
          <w:szCs w:val="32"/>
        </w:rPr>
        <w:t>a</w:t>
      </w:r>
      <w:r w:rsidR="001A17D3" w:rsidRPr="00AD51BC">
        <w:rPr>
          <w:rFonts w:cstheme="minorHAnsi"/>
          <w:b/>
          <w:i/>
          <w:sz w:val="36"/>
          <w:szCs w:val="32"/>
        </w:rPr>
        <w:t>nd Understanding</w:t>
      </w:r>
    </w:p>
    <w:p w14:paraId="18421DC1" w14:textId="77777777" w:rsidR="00B22471" w:rsidRPr="00AD51BC" w:rsidRDefault="00B22471" w:rsidP="00466E31">
      <w:pPr>
        <w:spacing w:after="0" w:line="240" w:lineRule="auto"/>
        <w:rPr>
          <w:rFonts w:cstheme="minorHAnsi"/>
          <w:b/>
          <w:sz w:val="2"/>
          <w:szCs w:val="21"/>
        </w:rPr>
      </w:pPr>
    </w:p>
    <w:p w14:paraId="3B7C22E5" w14:textId="77777777" w:rsidR="00F95F77" w:rsidRPr="00AD51BC" w:rsidRDefault="00F95F77" w:rsidP="00466E31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6"/>
          <w:szCs w:val="24"/>
        </w:rPr>
      </w:pPr>
    </w:p>
    <w:p w14:paraId="2453845C" w14:textId="77777777" w:rsidR="00B22471" w:rsidRPr="0013542F" w:rsidRDefault="00B22471" w:rsidP="00466E31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32"/>
          <w:szCs w:val="24"/>
        </w:rPr>
      </w:pPr>
      <w:r w:rsidRPr="0013542F">
        <w:rPr>
          <w:rFonts w:asciiTheme="minorHAnsi" w:hAnsiTheme="minorHAnsi" w:cstheme="minorHAnsi"/>
          <w:b/>
          <w:sz w:val="32"/>
          <w:szCs w:val="24"/>
        </w:rPr>
        <w:t xml:space="preserve">Question </w:t>
      </w:r>
      <w:r w:rsidR="00745CF1" w:rsidRPr="0013542F">
        <w:rPr>
          <w:rFonts w:asciiTheme="minorHAnsi" w:hAnsiTheme="minorHAnsi" w:cstheme="minorHAnsi"/>
          <w:b/>
          <w:sz w:val="32"/>
          <w:szCs w:val="24"/>
        </w:rPr>
        <w:t>1</w:t>
      </w:r>
      <w:r w:rsidRPr="0013542F">
        <w:rPr>
          <w:rFonts w:asciiTheme="minorHAnsi" w:hAnsiTheme="minorHAnsi" w:cstheme="minorHAnsi"/>
          <w:b/>
          <w:sz w:val="32"/>
          <w:szCs w:val="24"/>
        </w:rPr>
        <w:t>:</w:t>
      </w:r>
      <w:r w:rsidR="00E64BE2" w:rsidRPr="0013542F">
        <w:rPr>
          <w:rFonts w:asciiTheme="minorHAnsi" w:hAnsiTheme="minorHAnsi" w:cstheme="minorHAnsi"/>
          <w:b/>
          <w:sz w:val="32"/>
          <w:szCs w:val="24"/>
        </w:rPr>
        <w:t xml:space="preserve">  </w:t>
      </w:r>
      <w:r w:rsidR="00835CD8" w:rsidRPr="0013542F">
        <w:rPr>
          <w:rFonts w:asciiTheme="minorHAnsi" w:hAnsiTheme="minorHAnsi" w:cstheme="minorHAnsi"/>
          <w:b/>
          <w:sz w:val="32"/>
          <w:szCs w:val="24"/>
        </w:rPr>
        <w:t>Patterns of C</w:t>
      </w:r>
      <w:r w:rsidR="00E1276D" w:rsidRPr="0013542F">
        <w:rPr>
          <w:rFonts w:asciiTheme="minorHAnsi" w:hAnsiTheme="minorHAnsi" w:cstheme="minorHAnsi"/>
          <w:b/>
          <w:sz w:val="32"/>
          <w:szCs w:val="24"/>
        </w:rPr>
        <w:t xml:space="preserve">ontinuity and </w:t>
      </w:r>
      <w:r w:rsidR="00835CD8" w:rsidRPr="0013542F">
        <w:rPr>
          <w:rFonts w:asciiTheme="minorHAnsi" w:hAnsiTheme="minorHAnsi" w:cstheme="minorHAnsi"/>
          <w:b/>
          <w:sz w:val="32"/>
          <w:szCs w:val="24"/>
        </w:rPr>
        <w:t>C</w:t>
      </w:r>
      <w:r w:rsidR="00E1276D" w:rsidRPr="0013542F">
        <w:rPr>
          <w:rFonts w:asciiTheme="minorHAnsi" w:hAnsiTheme="minorHAnsi" w:cstheme="minorHAnsi"/>
          <w:b/>
          <w:sz w:val="32"/>
          <w:szCs w:val="24"/>
        </w:rPr>
        <w:t>hange</w:t>
      </w:r>
    </w:p>
    <w:p w14:paraId="330976BE" w14:textId="77777777" w:rsidR="00F95F77" w:rsidRPr="00AD51BC" w:rsidRDefault="00E1276D" w:rsidP="00466E31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6"/>
          <w:szCs w:val="24"/>
        </w:rPr>
      </w:pPr>
      <w:r w:rsidRPr="00AD51BC">
        <w:rPr>
          <w:rFonts w:asciiTheme="minorHAnsi" w:hAnsiTheme="minorHAnsi" w:cstheme="minorHAnsi"/>
          <w:b/>
          <w:i/>
          <w:szCs w:val="24"/>
        </w:rPr>
        <w:t xml:space="preserve"> </w:t>
      </w:r>
      <w:r w:rsidRPr="00AD51BC">
        <w:rPr>
          <w:rFonts w:asciiTheme="minorHAnsi" w:hAnsiTheme="minorHAnsi" w:cstheme="minorHAnsi"/>
          <w:szCs w:val="24"/>
        </w:rPr>
        <w:t xml:space="preserve"> </w:t>
      </w:r>
    </w:p>
    <w:p w14:paraId="0D1D2F24" w14:textId="77777777" w:rsidR="00E64EE5" w:rsidRPr="00E64EE5" w:rsidRDefault="00E1276D" w:rsidP="00E64EE5">
      <w:pPr>
        <w:pStyle w:val="ListParagraph"/>
        <w:shd w:val="clear" w:color="auto" w:fill="BFBFBF" w:themeFill="background1" w:themeFillShade="BF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6"/>
          <w:szCs w:val="24"/>
        </w:rPr>
      </w:pPr>
      <w:r w:rsidRPr="00E64EE5">
        <w:rPr>
          <w:rFonts w:asciiTheme="minorHAnsi" w:hAnsiTheme="minorHAnsi" w:cstheme="minorHAnsi"/>
          <w:i/>
          <w:sz w:val="26"/>
          <w:szCs w:val="24"/>
        </w:rPr>
        <w:t xml:space="preserve">Refer to </w:t>
      </w:r>
      <w:r w:rsidR="00044AB5" w:rsidRPr="00E64EE5">
        <w:rPr>
          <w:rFonts w:asciiTheme="minorHAnsi" w:hAnsiTheme="minorHAnsi" w:cstheme="minorHAnsi"/>
          <w:i/>
          <w:sz w:val="26"/>
          <w:szCs w:val="24"/>
        </w:rPr>
        <w:t xml:space="preserve">Source 1, </w:t>
      </w:r>
      <w:r w:rsidRPr="00E64EE5">
        <w:rPr>
          <w:rFonts w:asciiTheme="minorHAnsi" w:hAnsiTheme="minorHAnsi" w:cstheme="minorHAnsi"/>
          <w:i/>
          <w:sz w:val="26"/>
          <w:szCs w:val="24"/>
        </w:rPr>
        <w:t>the timeline of key events and developments in Australia from 1750-19</w:t>
      </w:r>
      <w:r w:rsidR="00E64EE5" w:rsidRPr="00E64EE5">
        <w:rPr>
          <w:rFonts w:asciiTheme="minorHAnsi" w:hAnsiTheme="minorHAnsi" w:cstheme="minorHAnsi"/>
          <w:i/>
          <w:sz w:val="26"/>
          <w:szCs w:val="24"/>
        </w:rPr>
        <w:t>0</w:t>
      </w:r>
      <w:r w:rsidRPr="00E64EE5">
        <w:rPr>
          <w:rFonts w:asciiTheme="minorHAnsi" w:hAnsiTheme="minorHAnsi" w:cstheme="minorHAnsi"/>
          <w:i/>
          <w:sz w:val="26"/>
          <w:szCs w:val="24"/>
        </w:rPr>
        <w:t>8.</w:t>
      </w:r>
    </w:p>
    <w:p w14:paraId="33A642EF" w14:textId="77777777" w:rsidR="00E64EE5" w:rsidRPr="00D053FA" w:rsidRDefault="00E64EE5" w:rsidP="00E64EE5">
      <w:pPr>
        <w:pStyle w:val="ListParagraph"/>
        <w:spacing w:after="0" w:line="240" w:lineRule="auto"/>
        <w:rPr>
          <w:rFonts w:asciiTheme="minorHAnsi" w:hAnsiTheme="minorHAnsi" w:cstheme="minorHAnsi"/>
          <w:sz w:val="12"/>
          <w:szCs w:val="24"/>
        </w:rPr>
      </w:pPr>
    </w:p>
    <w:p w14:paraId="0C628FE9" w14:textId="77777777" w:rsidR="00E1276D" w:rsidRPr="00DB039B" w:rsidRDefault="00E1276D" w:rsidP="00E1276D">
      <w:pPr>
        <w:spacing w:after="0" w:line="240" w:lineRule="auto"/>
        <w:rPr>
          <w:rFonts w:cstheme="minorHAnsi"/>
          <w:sz w:val="16"/>
          <w:szCs w:val="24"/>
        </w:rPr>
      </w:pPr>
    </w:p>
    <w:p w14:paraId="3C37A341" w14:textId="77777777" w:rsidR="003B0424" w:rsidRPr="003E6E0D" w:rsidRDefault="005A3C58" w:rsidP="00DD4415">
      <w:pPr>
        <w:pStyle w:val="ListParagraph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3C58">
        <w:rPr>
          <w:rFonts w:asciiTheme="minorHAnsi" w:hAnsiTheme="minorHAnsi" w:cstheme="minorHAnsi"/>
          <w:b/>
          <w:i/>
          <w:sz w:val="24"/>
          <w:szCs w:val="24"/>
        </w:rPr>
        <w:t>Select</w:t>
      </w:r>
      <w:r>
        <w:rPr>
          <w:rFonts w:asciiTheme="minorHAnsi" w:hAnsiTheme="minorHAnsi" w:cstheme="minorHAnsi"/>
          <w:sz w:val="24"/>
          <w:szCs w:val="24"/>
        </w:rPr>
        <w:t xml:space="preserve"> and h</w:t>
      </w:r>
      <w:r w:rsidR="009563F9" w:rsidRPr="003E6E0D">
        <w:rPr>
          <w:rFonts w:asciiTheme="minorHAnsi" w:hAnsiTheme="minorHAnsi" w:cstheme="minorHAnsi"/>
          <w:sz w:val="24"/>
          <w:szCs w:val="24"/>
        </w:rPr>
        <w:t xml:space="preserve">ighlight </w:t>
      </w:r>
      <w:r w:rsidR="00540A12" w:rsidRPr="00E344C9">
        <w:rPr>
          <w:rFonts w:asciiTheme="minorHAnsi" w:hAnsiTheme="minorHAnsi" w:cstheme="minorHAnsi"/>
          <w:sz w:val="24"/>
          <w:szCs w:val="24"/>
          <w:u w:val="single"/>
        </w:rPr>
        <w:t>six (6)</w:t>
      </w:r>
      <w:r w:rsidR="009563F9" w:rsidRPr="00E344C9">
        <w:rPr>
          <w:rFonts w:asciiTheme="minorHAnsi" w:hAnsiTheme="minorHAnsi" w:cstheme="minorHAnsi"/>
          <w:sz w:val="24"/>
          <w:szCs w:val="24"/>
          <w:u w:val="single"/>
        </w:rPr>
        <w:t xml:space="preserve"> key events</w:t>
      </w:r>
      <w:r w:rsidR="009563F9" w:rsidRPr="003E6E0D">
        <w:rPr>
          <w:rFonts w:asciiTheme="minorHAnsi" w:hAnsiTheme="minorHAnsi" w:cstheme="minorHAnsi"/>
          <w:sz w:val="24"/>
          <w:szCs w:val="24"/>
        </w:rPr>
        <w:t xml:space="preserve"> from the timeline</w:t>
      </w:r>
      <w:r w:rsidR="00044AB5" w:rsidRPr="003E6E0D">
        <w:rPr>
          <w:rFonts w:asciiTheme="minorHAnsi" w:hAnsiTheme="minorHAnsi" w:cstheme="minorHAnsi"/>
          <w:sz w:val="24"/>
          <w:szCs w:val="24"/>
        </w:rPr>
        <w:t xml:space="preserve"> (Source 1)</w:t>
      </w:r>
      <w:r w:rsidR="009563F9" w:rsidRPr="003E6E0D">
        <w:rPr>
          <w:rFonts w:asciiTheme="minorHAnsi" w:hAnsiTheme="minorHAnsi" w:cstheme="minorHAnsi"/>
          <w:sz w:val="24"/>
          <w:szCs w:val="24"/>
        </w:rPr>
        <w:t xml:space="preserve"> t</w:t>
      </w:r>
      <w:r w:rsidR="003B0424" w:rsidRPr="003E6E0D">
        <w:rPr>
          <w:rFonts w:asciiTheme="minorHAnsi" w:hAnsiTheme="minorHAnsi" w:cstheme="minorHAnsi"/>
          <w:sz w:val="24"/>
          <w:szCs w:val="24"/>
        </w:rPr>
        <w:t xml:space="preserve">hat </w:t>
      </w:r>
      <w:r w:rsidR="009563F9" w:rsidRPr="003E6E0D">
        <w:rPr>
          <w:rFonts w:asciiTheme="minorHAnsi" w:hAnsiTheme="minorHAnsi" w:cstheme="minorHAnsi"/>
          <w:sz w:val="24"/>
          <w:szCs w:val="24"/>
        </w:rPr>
        <w:t xml:space="preserve">show the changes and continuities that </w:t>
      </w:r>
      <w:r w:rsidR="003B0424" w:rsidRPr="003E6E0D">
        <w:rPr>
          <w:rFonts w:asciiTheme="minorHAnsi" w:hAnsiTheme="minorHAnsi" w:cstheme="minorHAnsi"/>
          <w:sz w:val="24"/>
          <w:szCs w:val="24"/>
        </w:rPr>
        <w:t>occurred</w:t>
      </w:r>
      <w:r w:rsidR="00CF1C9E">
        <w:rPr>
          <w:rFonts w:asciiTheme="minorHAnsi" w:hAnsiTheme="minorHAnsi" w:cstheme="minorHAnsi"/>
          <w:sz w:val="24"/>
          <w:szCs w:val="24"/>
        </w:rPr>
        <w:t xml:space="preserve"> </w:t>
      </w:r>
      <w:r w:rsidR="003B0424" w:rsidRPr="003E6E0D">
        <w:rPr>
          <w:rFonts w:asciiTheme="minorHAnsi" w:hAnsiTheme="minorHAnsi" w:cstheme="minorHAnsi"/>
          <w:sz w:val="24"/>
          <w:szCs w:val="24"/>
        </w:rPr>
        <w:t xml:space="preserve">in living and working conditions in Australia </w:t>
      </w:r>
      <w:proofErr w:type="gramStart"/>
      <w:r w:rsidR="004A124B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="004A124B">
        <w:rPr>
          <w:rFonts w:asciiTheme="minorHAnsi" w:hAnsiTheme="minorHAnsi" w:cstheme="minorHAnsi"/>
          <w:sz w:val="24"/>
          <w:szCs w:val="24"/>
        </w:rPr>
        <w:t xml:space="preserve"> European settlement </w:t>
      </w:r>
      <w:r w:rsidR="003B0424" w:rsidRPr="003E6E0D">
        <w:rPr>
          <w:rFonts w:asciiTheme="minorHAnsi" w:hAnsiTheme="minorHAnsi" w:cstheme="minorHAnsi"/>
          <w:sz w:val="24"/>
          <w:szCs w:val="24"/>
        </w:rPr>
        <w:t>from 1750-19</w:t>
      </w:r>
      <w:r w:rsidR="00424F1A" w:rsidRPr="003E6E0D">
        <w:rPr>
          <w:rFonts w:asciiTheme="minorHAnsi" w:hAnsiTheme="minorHAnsi" w:cstheme="minorHAnsi"/>
          <w:sz w:val="24"/>
          <w:szCs w:val="24"/>
        </w:rPr>
        <w:t>0</w:t>
      </w:r>
      <w:r w:rsidR="003B0424" w:rsidRPr="003E6E0D">
        <w:rPr>
          <w:rFonts w:asciiTheme="minorHAnsi" w:hAnsiTheme="minorHAnsi" w:cstheme="minorHAnsi"/>
          <w:sz w:val="24"/>
          <w:szCs w:val="24"/>
        </w:rPr>
        <w:t xml:space="preserve">8 for </w:t>
      </w:r>
      <w:r w:rsidR="00B9659C">
        <w:rPr>
          <w:rFonts w:asciiTheme="minorHAnsi" w:hAnsiTheme="minorHAnsi" w:cstheme="minorHAnsi"/>
          <w:sz w:val="24"/>
          <w:szCs w:val="24"/>
        </w:rPr>
        <w:t>indigenous peoples</w:t>
      </w:r>
      <w:r w:rsidR="003B0424" w:rsidRPr="003E6E0D">
        <w:rPr>
          <w:rFonts w:asciiTheme="minorHAnsi" w:hAnsiTheme="minorHAnsi" w:cstheme="minorHAnsi"/>
          <w:sz w:val="24"/>
          <w:szCs w:val="24"/>
        </w:rPr>
        <w:t>.</w:t>
      </w:r>
    </w:p>
    <w:p w14:paraId="3D7EC4A3" w14:textId="77777777" w:rsidR="00044AB5" w:rsidRDefault="00044AB5" w:rsidP="00DD4415">
      <w:pPr>
        <w:pStyle w:val="ListParagraph"/>
        <w:spacing w:after="0" w:line="240" w:lineRule="auto"/>
        <w:ind w:left="360" w:firstLine="360"/>
        <w:jc w:val="both"/>
        <w:rPr>
          <w:rFonts w:asciiTheme="minorHAnsi" w:hAnsiTheme="minorHAnsi" w:cstheme="minorHAnsi"/>
          <w:sz w:val="16"/>
          <w:szCs w:val="24"/>
        </w:rPr>
      </w:pPr>
    </w:p>
    <w:p w14:paraId="434A7AC1" w14:textId="77777777" w:rsidR="00CF1C9E" w:rsidRDefault="00CF1C9E" w:rsidP="00DD4415">
      <w:pPr>
        <w:pStyle w:val="ListParagraph"/>
        <w:spacing w:after="0" w:line="240" w:lineRule="auto"/>
        <w:ind w:left="360" w:firstLine="360"/>
        <w:jc w:val="both"/>
        <w:rPr>
          <w:rFonts w:asciiTheme="minorHAnsi" w:hAnsiTheme="minorHAnsi" w:cstheme="minorHAnsi"/>
          <w:sz w:val="16"/>
          <w:szCs w:val="24"/>
        </w:rPr>
      </w:pPr>
    </w:p>
    <w:p w14:paraId="1B541A47" w14:textId="77777777" w:rsidR="00CF1C9E" w:rsidRPr="00DB039B" w:rsidRDefault="00CF1C9E" w:rsidP="00DD4415">
      <w:pPr>
        <w:pStyle w:val="ListParagraph"/>
        <w:spacing w:after="0" w:line="240" w:lineRule="auto"/>
        <w:ind w:left="360" w:firstLine="360"/>
        <w:jc w:val="both"/>
        <w:rPr>
          <w:rFonts w:asciiTheme="minorHAnsi" w:hAnsiTheme="minorHAnsi" w:cstheme="minorHAnsi"/>
          <w:sz w:val="16"/>
          <w:szCs w:val="24"/>
        </w:rPr>
      </w:pPr>
    </w:p>
    <w:p w14:paraId="0480D94F" w14:textId="77777777" w:rsidR="003E6E0D" w:rsidRDefault="003E6E0D" w:rsidP="00DD4415">
      <w:pPr>
        <w:pStyle w:val="ListParagraph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(</w:t>
      </w:r>
      <w:r w:rsidR="00CF1C9E">
        <w:rPr>
          <w:rFonts w:asciiTheme="minorHAnsi" w:hAnsiTheme="minorHAnsi" w:cstheme="minorHAnsi"/>
          <w:b/>
          <w:sz w:val="24"/>
          <w:szCs w:val="24"/>
        </w:rPr>
        <w:t>b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="00044AB5" w:rsidRPr="00044AB5">
        <w:rPr>
          <w:rFonts w:asciiTheme="minorHAnsi" w:hAnsiTheme="minorHAnsi" w:cstheme="minorHAnsi"/>
          <w:b/>
          <w:sz w:val="24"/>
          <w:szCs w:val="24"/>
        </w:rPr>
        <w:tab/>
      </w:r>
      <w:r w:rsidR="00044AB5">
        <w:rPr>
          <w:rFonts w:asciiTheme="minorHAnsi" w:hAnsiTheme="minorHAnsi" w:cstheme="minorHAnsi"/>
          <w:sz w:val="24"/>
          <w:szCs w:val="24"/>
        </w:rPr>
        <w:t xml:space="preserve">In the column on the far right of the table, </w:t>
      </w:r>
      <w:r w:rsidR="00CF1C9E">
        <w:rPr>
          <w:rFonts w:asciiTheme="minorHAnsi" w:hAnsiTheme="minorHAnsi" w:cstheme="minorHAnsi"/>
          <w:sz w:val="24"/>
          <w:szCs w:val="24"/>
        </w:rPr>
        <w:t xml:space="preserve">identify </w:t>
      </w:r>
      <w:r w:rsidR="00044AB5">
        <w:rPr>
          <w:rFonts w:asciiTheme="minorHAnsi" w:hAnsiTheme="minorHAnsi" w:cstheme="minorHAnsi"/>
          <w:sz w:val="24"/>
          <w:szCs w:val="24"/>
        </w:rPr>
        <w:t xml:space="preserve">either CHANGE or CONTINUITY for the </w:t>
      </w:r>
      <w:r>
        <w:rPr>
          <w:rFonts w:asciiTheme="minorHAnsi" w:hAnsiTheme="minorHAnsi" w:cstheme="minorHAnsi"/>
          <w:sz w:val="24"/>
          <w:szCs w:val="24"/>
        </w:rPr>
        <w:t>eve</w:t>
      </w:r>
      <w:r w:rsidR="00044AB5">
        <w:rPr>
          <w:rFonts w:asciiTheme="minorHAnsi" w:hAnsiTheme="minorHAnsi" w:cstheme="minorHAnsi"/>
          <w:sz w:val="24"/>
          <w:szCs w:val="24"/>
        </w:rPr>
        <w:t xml:space="preserve">nts </w:t>
      </w:r>
    </w:p>
    <w:p w14:paraId="5E1D5210" w14:textId="77777777" w:rsidR="00044AB5" w:rsidRPr="00044AB5" w:rsidRDefault="003E6E0D" w:rsidP="00DD4415">
      <w:pPr>
        <w:pStyle w:val="ListParagraph"/>
        <w:spacing w:after="0" w:line="240" w:lineRule="auto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044AB5">
        <w:rPr>
          <w:rFonts w:asciiTheme="minorHAnsi" w:hAnsiTheme="minorHAnsi" w:cstheme="minorHAnsi"/>
          <w:sz w:val="24"/>
          <w:szCs w:val="24"/>
        </w:rPr>
        <w:t>you</w:t>
      </w:r>
      <w:r w:rsidR="00E64EE5">
        <w:rPr>
          <w:rFonts w:asciiTheme="minorHAnsi" w:hAnsiTheme="minorHAnsi" w:cstheme="minorHAnsi"/>
          <w:sz w:val="24"/>
          <w:szCs w:val="24"/>
        </w:rPr>
        <w:t xml:space="preserve"> have highlighted</w:t>
      </w:r>
      <w:r w:rsidR="00A14BFD">
        <w:rPr>
          <w:rFonts w:asciiTheme="minorHAnsi" w:hAnsiTheme="minorHAnsi" w:cstheme="minorHAnsi"/>
          <w:sz w:val="24"/>
          <w:szCs w:val="24"/>
        </w:rPr>
        <w:t xml:space="preserve"> and </w:t>
      </w:r>
      <w:r w:rsidR="00A14BFD" w:rsidRPr="00A14BFD">
        <w:rPr>
          <w:rFonts w:asciiTheme="minorHAnsi" w:hAnsiTheme="minorHAnsi" w:cstheme="minorHAnsi"/>
          <w:b/>
          <w:i/>
          <w:sz w:val="24"/>
          <w:szCs w:val="24"/>
        </w:rPr>
        <w:t>identify</w:t>
      </w:r>
      <w:r w:rsidR="00A14BFD">
        <w:rPr>
          <w:rFonts w:asciiTheme="minorHAnsi" w:hAnsiTheme="minorHAnsi" w:cstheme="minorHAnsi"/>
          <w:sz w:val="24"/>
          <w:szCs w:val="24"/>
        </w:rPr>
        <w:t xml:space="preserve"> what has stayed the same o</w:t>
      </w:r>
      <w:r w:rsidR="005A3C58">
        <w:rPr>
          <w:rFonts w:asciiTheme="minorHAnsi" w:hAnsiTheme="minorHAnsi" w:cstheme="minorHAnsi"/>
          <w:sz w:val="24"/>
          <w:szCs w:val="24"/>
        </w:rPr>
        <w:t>r</w:t>
      </w:r>
      <w:r w:rsidR="0054512C">
        <w:rPr>
          <w:rFonts w:asciiTheme="minorHAnsi" w:hAnsiTheme="minorHAnsi" w:cstheme="minorHAnsi"/>
          <w:sz w:val="24"/>
          <w:szCs w:val="24"/>
        </w:rPr>
        <w:t xml:space="preserve"> changed </w:t>
      </w:r>
      <w:r w:rsidR="0054512C" w:rsidRPr="0054512C">
        <w:rPr>
          <w:rFonts w:asciiTheme="minorHAnsi" w:hAnsiTheme="minorHAnsi" w:cstheme="minorHAnsi"/>
          <w:sz w:val="24"/>
          <w:szCs w:val="24"/>
        </w:rPr>
        <w:t>and</w:t>
      </w:r>
      <w:r w:rsidR="0054512C" w:rsidRPr="0054512C">
        <w:rPr>
          <w:rFonts w:asciiTheme="minorHAnsi" w:hAnsiTheme="minorHAnsi" w:cstheme="minorHAnsi"/>
          <w:b/>
          <w:i/>
          <w:sz w:val="24"/>
          <w:szCs w:val="24"/>
        </w:rPr>
        <w:t xml:space="preserve"> justify</w:t>
      </w:r>
      <w:r w:rsidR="0054512C">
        <w:rPr>
          <w:rFonts w:asciiTheme="minorHAnsi" w:hAnsiTheme="minorHAnsi" w:cstheme="minorHAnsi"/>
          <w:sz w:val="24"/>
          <w:szCs w:val="24"/>
        </w:rPr>
        <w:t xml:space="preserve"> your choice.</w:t>
      </w:r>
    </w:p>
    <w:p w14:paraId="25E209A7" w14:textId="77777777" w:rsidR="00E64EE5" w:rsidRPr="00DB039B" w:rsidRDefault="00E64EE5" w:rsidP="00E64EE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14"/>
          <w:szCs w:val="24"/>
        </w:rPr>
      </w:pPr>
    </w:p>
    <w:p w14:paraId="6B991D56" w14:textId="77777777" w:rsidR="00A14BFD" w:rsidRDefault="00A14BFD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6C076BFE" w14:textId="77777777" w:rsidR="00DD4415" w:rsidRDefault="00DD4415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73C6E3EF" w14:textId="77777777" w:rsidR="00B9659C" w:rsidRDefault="00B9659C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302340FC" w14:textId="77777777" w:rsidR="00B9659C" w:rsidRDefault="00B9659C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5380D272" w14:textId="77777777" w:rsidR="00B9659C" w:rsidRDefault="00B9659C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10164386" w14:textId="77777777" w:rsidR="00DD4415" w:rsidRDefault="00DD4415" w:rsidP="00E64EE5">
      <w:pPr>
        <w:pStyle w:val="ListParagraph"/>
        <w:spacing w:after="0" w:line="240" w:lineRule="auto"/>
        <w:ind w:left="360"/>
        <w:rPr>
          <w:rFonts w:cstheme="minorHAnsi"/>
          <w:b/>
          <w:sz w:val="16"/>
        </w:rPr>
      </w:pPr>
    </w:p>
    <w:p w14:paraId="41291291" w14:textId="77777777" w:rsidR="00E64EE5" w:rsidRPr="0013542F" w:rsidRDefault="00E64EE5" w:rsidP="00A14BFD">
      <w:pPr>
        <w:pStyle w:val="ListParagraph"/>
        <w:spacing w:after="0" w:line="240" w:lineRule="auto"/>
        <w:ind w:left="360" w:hanging="360"/>
        <w:rPr>
          <w:rFonts w:asciiTheme="minorHAnsi" w:hAnsiTheme="minorHAnsi" w:cstheme="minorHAnsi"/>
          <w:b/>
          <w:sz w:val="32"/>
          <w:szCs w:val="24"/>
        </w:rPr>
      </w:pPr>
      <w:r w:rsidRPr="0013542F">
        <w:rPr>
          <w:rFonts w:cstheme="minorHAnsi"/>
          <w:b/>
          <w:sz w:val="32"/>
        </w:rPr>
        <w:t xml:space="preserve">Question </w:t>
      </w:r>
      <w:r w:rsidR="00A14BFD" w:rsidRPr="0013542F">
        <w:rPr>
          <w:rFonts w:cstheme="minorHAnsi"/>
          <w:b/>
          <w:sz w:val="32"/>
        </w:rPr>
        <w:t>2</w:t>
      </w:r>
      <w:r w:rsidRPr="0013542F">
        <w:rPr>
          <w:rFonts w:cstheme="minorHAnsi"/>
          <w:b/>
          <w:sz w:val="32"/>
        </w:rPr>
        <w:t>:</w:t>
      </w:r>
      <w:r w:rsidR="00A14BFD" w:rsidRPr="0013542F">
        <w:rPr>
          <w:rFonts w:cstheme="minorHAnsi"/>
          <w:b/>
          <w:sz w:val="32"/>
        </w:rPr>
        <w:t xml:space="preserve"> </w:t>
      </w:r>
      <w:r w:rsidR="00A14BFD" w:rsidRPr="0013542F">
        <w:rPr>
          <w:rFonts w:asciiTheme="minorHAnsi" w:hAnsiTheme="minorHAnsi" w:cstheme="minorHAnsi"/>
          <w:b/>
          <w:sz w:val="32"/>
          <w:szCs w:val="24"/>
        </w:rPr>
        <w:t>Patterns of Continuity and Change</w:t>
      </w:r>
    </w:p>
    <w:p w14:paraId="5FBA28EE" w14:textId="77777777" w:rsidR="00A14BFD" w:rsidRPr="00D053FA" w:rsidRDefault="00A14BFD" w:rsidP="00A14BFD">
      <w:pPr>
        <w:pStyle w:val="ListParagraph"/>
        <w:spacing w:after="0" w:line="240" w:lineRule="auto"/>
        <w:ind w:left="360" w:hanging="360"/>
        <w:rPr>
          <w:rFonts w:asciiTheme="minorHAnsi" w:hAnsiTheme="minorHAnsi" w:cstheme="minorHAnsi"/>
          <w:sz w:val="10"/>
          <w:szCs w:val="24"/>
        </w:rPr>
      </w:pPr>
    </w:p>
    <w:p w14:paraId="03C10DA7" w14:textId="77777777" w:rsidR="00874995" w:rsidRDefault="00C3246E" w:rsidP="00A14BFD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 the lined paper provided, </w:t>
      </w:r>
      <w:r w:rsidR="00AF2461">
        <w:rPr>
          <w:rFonts w:asciiTheme="minorHAnsi" w:hAnsiTheme="minorHAnsi" w:cstheme="minorHAnsi"/>
          <w:sz w:val="24"/>
          <w:szCs w:val="24"/>
        </w:rPr>
        <w:t xml:space="preserve">use the information from </w:t>
      </w:r>
      <w:r w:rsidR="00B9659C">
        <w:rPr>
          <w:rFonts w:asciiTheme="minorHAnsi" w:hAnsiTheme="minorHAnsi" w:cstheme="minorHAnsi"/>
          <w:sz w:val="24"/>
          <w:szCs w:val="24"/>
        </w:rPr>
        <w:t xml:space="preserve">at least two (2) events from the </w:t>
      </w:r>
      <w:r w:rsidR="00AF2461">
        <w:rPr>
          <w:rFonts w:asciiTheme="minorHAnsi" w:hAnsiTheme="minorHAnsi" w:cstheme="minorHAnsi"/>
          <w:sz w:val="24"/>
          <w:szCs w:val="24"/>
        </w:rPr>
        <w:t xml:space="preserve">timeline to </w:t>
      </w:r>
      <w:r w:rsidR="00A14BFD" w:rsidRPr="00FF383B">
        <w:rPr>
          <w:rFonts w:asciiTheme="minorHAnsi" w:hAnsiTheme="minorHAnsi" w:cstheme="minorHAnsi"/>
          <w:b/>
          <w:i/>
          <w:sz w:val="24"/>
          <w:szCs w:val="24"/>
        </w:rPr>
        <w:t>c</w:t>
      </w:r>
      <w:r w:rsidR="000A2A3F">
        <w:rPr>
          <w:rFonts w:asciiTheme="minorHAnsi" w:hAnsiTheme="minorHAnsi" w:cstheme="minorHAnsi"/>
          <w:b/>
          <w:i/>
          <w:sz w:val="24"/>
          <w:szCs w:val="24"/>
        </w:rPr>
        <w:t>onstruct</w:t>
      </w:r>
      <w:r w:rsidR="00874995">
        <w:rPr>
          <w:rFonts w:asciiTheme="minorHAnsi" w:hAnsiTheme="minorHAnsi" w:cstheme="minorHAnsi"/>
          <w:sz w:val="24"/>
          <w:szCs w:val="24"/>
        </w:rPr>
        <w:t xml:space="preserve"> a </w:t>
      </w:r>
      <w:r w:rsidR="00FB32EC" w:rsidRPr="00FF383B">
        <w:rPr>
          <w:rFonts w:asciiTheme="minorHAnsi" w:hAnsiTheme="minorHAnsi" w:cstheme="minorHAnsi"/>
          <w:sz w:val="24"/>
          <w:szCs w:val="24"/>
        </w:rPr>
        <w:t xml:space="preserve">correctly </w:t>
      </w:r>
      <w:r w:rsidR="00FB32EC" w:rsidRPr="00FB32EC">
        <w:rPr>
          <w:rFonts w:asciiTheme="minorHAnsi" w:hAnsiTheme="minorHAnsi" w:cstheme="minorHAnsi"/>
          <w:sz w:val="24"/>
          <w:szCs w:val="24"/>
        </w:rPr>
        <w:t>structured</w:t>
      </w:r>
      <w:r w:rsidR="00FB32EC">
        <w:rPr>
          <w:rFonts w:asciiTheme="minorHAnsi" w:hAnsiTheme="minorHAnsi" w:cstheme="minorHAnsi"/>
          <w:sz w:val="24"/>
          <w:szCs w:val="24"/>
        </w:rPr>
        <w:t xml:space="preserve"> </w:t>
      </w:r>
      <w:r w:rsidR="00F839FD">
        <w:rPr>
          <w:rFonts w:asciiTheme="minorHAnsi" w:hAnsiTheme="minorHAnsi" w:cstheme="minorHAnsi"/>
          <w:sz w:val="24"/>
          <w:szCs w:val="24"/>
        </w:rPr>
        <w:t>paragraph</w:t>
      </w:r>
      <w:r w:rsidR="00874995">
        <w:rPr>
          <w:rFonts w:asciiTheme="minorHAnsi" w:hAnsiTheme="minorHAnsi" w:cstheme="minorHAnsi"/>
          <w:sz w:val="24"/>
          <w:szCs w:val="24"/>
        </w:rPr>
        <w:t xml:space="preserve"> </w:t>
      </w:r>
      <w:r w:rsidR="0013542F">
        <w:rPr>
          <w:rFonts w:asciiTheme="minorHAnsi" w:hAnsiTheme="minorHAnsi" w:cstheme="minorHAnsi"/>
          <w:sz w:val="24"/>
          <w:szCs w:val="24"/>
        </w:rPr>
        <w:t xml:space="preserve">to answer </w:t>
      </w:r>
      <w:r w:rsidR="00874995">
        <w:rPr>
          <w:rFonts w:asciiTheme="minorHAnsi" w:hAnsiTheme="minorHAnsi" w:cstheme="minorHAnsi"/>
          <w:sz w:val="24"/>
          <w:szCs w:val="24"/>
        </w:rPr>
        <w:t>the following question:</w:t>
      </w:r>
    </w:p>
    <w:p w14:paraId="20357552" w14:textId="77777777" w:rsidR="0013542F" w:rsidRDefault="0013542F" w:rsidP="00A14BFD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DE2805D" w14:textId="77777777" w:rsidR="0013542F" w:rsidRPr="0013542F" w:rsidRDefault="0013542F" w:rsidP="00A14BFD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32"/>
          <w:szCs w:val="24"/>
        </w:rPr>
      </w:pPr>
      <w:r w:rsidRPr="0013542F">
        <w:rPr>
          <w:rFonts w:asciiTheme="minorHAnsi" w:hAnsiTheme="minorHAnsi" w:cstheme="minorHAnsi"/>
          <w:b/>
          <w:sz w:val="32"/>
          <w:szCs w:val="24"/>
        </w:rPr>
        <w:t>QUESTION</w:t>
      </w:r>
      <w:r>
        <w:rPr>
          <w:rFonts w:asciiTheme="minorHAnsi" w:hAnsiTheme="minorHAnsi" w:cstheme="minorHAnsi"/>
          <w:b/>
          <w:sz w:val="32"/>
          <w:szCs w:val="24"/>
        </w:rPr>
        <w:t>:</w:t>
      </w:r>
    </w:p>
    <w:p w14:paraId="356344C1" w14:textId="77777777" w:rsidR="00874995" w:rsidRPr="00DB039B" w:rsidRDefault="00874995" w:rsidP="00874995">
      <w:pPr>
        <w:pStyle w:val="ListParagraph"/>
        <w:spacing w:after="0" w:line="240" w:lineRule="auto"/>
        <w:ind w:left="360"/>
        <w:rPr>
          <w:rFonts w:asciiTheme="minorHAnsi" w:hAnsiTheme="minorHAnsi" w:cstheme="minorHAnsi"/>
          <w:sz w:val="16"/>
          <w:szCs w:val="24"/>
        </w:rPr>
      </w:pPr>
    </w:p>
    <w:p w14:paraId="3C517934" w14:textId="77777777" w:rsidR="00F839FD" w:rsidRPr="00DB039B" w:rsidRDefault="00F839FD" w:rsidP="00F839FD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8"/>
          <w:szCs w:val="24"/>
        </w:rPr>
      </w:pPr>
    </w:p>
    <w:p w14:paraId="1CA3989C" w14:textId="77777777" w:rsidR="00874995" w:rsidRPr="00B9659C" w:rsidRDefault="009563F9" w:rsidP="0013542F">
      <w:pPr>
        <w:pStyle w:val="ListParagraph"/>
        <w:spacing w:after="0" w:line="240" w:lineRule="auto"/>
        <w:ind w:left="0"/>
        <w:jc w:val="distribute"/>
        <w:rPr>
          <w:rFonts w:asciiTheme="minorHAnsi" w:hAnsiTheme="minorHAnsi" w:cstheme="minorHAnsi"/>
          <w:b/>
          <w:i/>
          <w:sz w:val="28"/>
          <w:szCs w:val="24"/>
        </w:rPr>
      </w:pPr>
      <w:r w:rsidRPr="00B9659C">
        <w:rPr>
          <w:rFonts w:asciiTheme="minorHAnsi" w:hAnsiTheme="minorHAnsi" w:cstheme="minorHAnsi"/>
          <w:b/>
          <w:i/>
          <w:sz w:val="28"/>
          <w:szCs w:val="24"/>
        </w:rPr>
        <w:t>Explain h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ow changes and continuities in living </w:t>
      </w:r>
      <w:r w:rsidR="004A124B" w:rsidRPr="00B9659C">
        <w:rPr>
          <w:rFonts w:asciiTheme="minorHAnsi" w:hAnsiTheme="minorHAnsi" w:cstheme="minorHAnsi"/>
          <w:b/>
          <w:i/>
          <w:sz w:val="28"/>
          <w:szCs w:val="24"/>
        </w:rPr>
        <w:t>and</w:t>
      </w:r>
      <w:r w:rsidR="00DD4415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 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>working conditions</w:t>
      </w:r>
      <w:r w:rsidR="00B10DC9" w:rsidRPr="00B9659C">
        <w:rPr>
          <w:rFonts w:asciiTheme="minorHAnsi" w:hAnsiTheme="minorHAnsi" w:cstheme="minorHAnsi"/>
          <w:b/>
          <w:i/>
          <w:sz w:val="28"/>
          <w:szCs w:val="24"/>
        </w:rPr>
        <w:t>,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 </w:t>
      </w:r>
      <w:proofErr w:type="gramStart"/>
      <w:r w:rsidR="00B10DC9" w:rsidRPr="00B9659C">
        <w:rPr>
          <w:rFonts w:asciiTheme="minorHAnsi" w:hAnsiTheme="minorHAnsi" w:cstheme="minorHAnsi"/>
          <w:b/>
          <w:i/>
          <w:sz w:val="28"/>
          <w:szCs w:val="24"/>
        </w:rPr>
        <w:t>as a result of</w:t>
      </w:r>
      <w:proofErr w:type="gramEnd"/>
      <w:r w:rsidR="00B10DC9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 key events </w:t>
      </w:r>
      <w:r w:rsidR="00D71D45" w:rsidRPr="00B9659C">
        <w:rPr>
          <w:rFonts w:asciiTheme="minorHAnsi" w:hAnsiTheme="minorHAnsi" w:cstheme="minorHAnsi"/>
          <w:b/>
          <w:i/>
          <w:sz w:val="28"/>
          <w:szCs w:val="24"/>
        </w:rPr>
        <w:t>(European settlement)</w:t>
      </w:r>
      <w:r w:rsidR="00B10DC9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, 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>affect</w:t>
      </w:r>
      <w:r w:rsidRPr="00B9659C">
        <w:rPr>
          <w:rFonts w:asciiTheme="minorHAnsi" w:hAnsiTheme="minorHAnsi" w:cstheme="minorHAnsi"/>
          <w:b/>
          <w:i/>
          <w:sz w:val="28"/>
          <w:szCs w:val="24"/>
        </w:rPr>
        <w:t>ed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 aboriginal people</w:t>
      </w:r>
      <w:r w:rsidR="000B420E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s </w:t>
      </w:r>
      <w:r w:rsidR="00ED7916" w:rsidRPr="00B9659C">
        <w:rPr>
          <w:rFonts w:asciiTheme="minorHAnsi" w:hAnsiTheme="minorHAnsi" w:cstheme="minorHAnsi"/>
          <w:b/>
          <w:i/>
          <w:sz w:val="28"/>
          <w:szCs w:val="24"/>
        </w:rPr>
        <w:t>between</w:t>
      </w:r>
      <w:r w:rsidR="000B420E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 1750 </w:t>
      </w:r>
      <w:r w:rsidR="00ED7916" w:rsidRPr="00B9659C">
        <w:rPr>
          <w:rFonts w:asciiTheme="minorHAnsi" w:hAnsiTheme="minorHAnsi" w:cstheme="minorHAnsi"/>
          <w:b/>
          <w:i/>
          <w:sz w:val="28"/>
          <w:szCs w:val="24"/>
        </w:rPr>
        <w:t xml:space="preserve">and </w:t>
      </w:r>
      <w:r w:rsidR="000B420E" w:rsidRPr="00B9659C">
        <w:rPr>
          <w:rFonts w:asciiTheme="minorHAnsi" w:hAnsiTheme="minorHAnsi" w:cstheme="minorHAnsi"/>
          <w:b/>
          <w:i/>
          <w:sz w:val="28"/>
          <w:szCs w:val="24"/>
        </w:rPr>
        <w:t>19</w:t>
      </w:r>
      <w:r w:rsidR="00424F1A" w:rsidRPr="00B9659C">
        <w:rPr>
          <w:rFonts w:asciiTheme="minorHAnsi" w:hAnsiTheme="minorHAnsi" w:cstheme="minorHAnsi"/>
          <w:b/>
          <w:i/>
          <w:sz w:val="28"/>
          <w:szCs w:val="24"/>
        </w:rPr>
        <w:t>0</w:t>
      </w:r>
      <w:r w:rsidR="000B420E" w:rsidRPr="00B9659C">
        <w:rPr>
          <w:rFonts w:asciiTheme="minorHAnsi" w:hAnsiTheme="minorHAnsi" w:cstheme="minorHAnsi"/>
          <w:b/>
          <w:i/>
          <w:sz w:val="28"/>
          <w:szCs w:val="24"/>
        </w:rPr>
        <w:t>8</w:t>
      </w:r>
      <w:r w:rsidR="00874995" w:rsidRPr="00B9659C">
        <w:rPr>
          <w:rFonts w:asciiTheme="minorHAnsi" w:hAnsiTheme="minorHAnsi" w:cstheme="minorHAnsi"/>
          <w:b/>
          <w:i/>
          <w:sz w:val="28"/>
          <w:szCs w:val="24"/>
        </w:rPr>
        <w:t>?</w:t>
      </w:r>
    </w:p>
    <w:p w14:paraId="4B224E8C" w14:textId="77777777" w:rsidR="00DB039B" w:rsidRPr="00696BA7" w:rsidRDefault="00DB039B" w:rsidP="00F839FD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  <w:sz w:val="14"/>
          <w:szCs w:val="24"/>
        </w:rPr>
      </w:pPr>
    </w:p>
    <w:p w14:paraId="7E2C1B56" w14:textId="77777777" w:rsidR="0013542F" w:rsidRDefault="0013542F" w:rsidP="00F839FD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7D21A135" w14:textId="77777777" w:rsidR="0013542F" w:rsidRPr="0013542F" w:rsidRDefault="0013542F" w:rsidP="00F839FD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13542F">
        <w:rPr>
          <w:rFonts w:asciiTheme="minorHAnsi" w:hAnsiTheme="minorHAnsi" w:cstheme="minorHAnsi"/>
          <w:b/>
          <w:sz w:val="24"/>
          <w:szCs w:val="24"/>
        </w:rPr>
        <w:t>PARAGRAPH STRUCTURE:</w:t>
      </w:r>
    </w:p>
    <w:p w14:paraId="0E326EE9" w14:textId="77777777" w:rsidR="00DD4415" w:rsidRDefault="00DD4415" w:rsidP="00745CF1">
      <w:pPr>
        <w:spacing w:after="0" w:line="240" w:lineRule="auto"/>
        <w:rPr>
          <w:rFonts w:cstheme="minorHAnsi"/>
          <w:b/>
          <w:sz w:val="26"/>
        </w:rPr>
      </w:pPr>
    </w:p>
    <w:tbl>
      <w:tblPr>
        <w:tblStyle w:val="TableGrid"/>
        <w:tblpPr w:leftFromText="180" w:rightFromText="180" w:vertAnchor="text" w:horzAnchor="margin" w:tblpXSpec="center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3542F" w14:paraId="40710F65" w14:textId="77777777" w:rsidTr="0013542F">
        <w:trPr>
          <w:trHeight w:val="373"/>
        </w:trPr>
        <w:tc>
          <w:tcPr>
            <w:tcW w:w="9747" w:type="dxa"/>
          </w:tcPr>
          <w:p w14:paraId="3FD58F7A" w14:textId="77777777" w:rsidR="0013542F" w:rsidRDefault="0013542F" w:rsidP="0013542F">
            <w:pPr>
              <w:rPr>
                <w:rFonts w:cstheme="minorHAnsi"/>
                <w:b/>
                <w:sz w:val="24"/>
              </w:rPr>
            </w:pPr>
            <w:r w:rsidRPr="00DD4415">
              <w:rPr>
                <w:rFonts w:cstheme="minorHAnsi"/>
                <w:b/>
                <w:sz w:val="24"/>
              </w:rPr>
              <w:t>Topic Sentence</w:t>
            </w:r>
          </w:p>
          <w:p w14:paraId="7EEE02F3" w14:textId="77777777" w:rsidR="0013542F" w:rsidRDefault="0013542F" w:rsidP="0013542F">
            <w:pPr>
              <w:pStyle w:val="ListParagraph"/>
              <w:numPr>
                <w:ilvl w:val="0"/>
                <w:numId w:val="34"/>
              </w:numPr>
              <w:ind w:left="751"/>
              <w:rPr>
                <w:rFonts w:cstheme="minorHAnsi"/>
                <w:sz w:val="24"/>
              </w:rPr>
            </w:pPr>
            <w:r w:rsidRPr="00CF1C9E">
              <w:rPr>
                <w:rFonts w:cstheme="minorHAnsi"/>
                <w:sz w:val="24"/>
              </w:rPr>
              <w:t xml:space="preserve">Use relevant parts of the paragraph question </w:t>
            </w:r>
          </w:p>
          <w:p w14:paraId="0BF416FF" w14:textId="77777777" w:rsidR="0013542F" w:rsidRPr="00CF1C9E" w:rsidRDefault="0013542F" w:rsidP="0013542F">
            <w:pPr>
              <w:rPr>
                <w:rFonts w:cstheme="minorHAnsi"/>
                <w:sz w:val="24"/>
              </w:rPr>
            </w:pPr>
          </w:p>
          <w:p w14:paraId="2E22EBB6" w14:textId="77777777" w:rsidR="0013542F" w:rsidRDefault="0013542F" w:rsidP="0013542F">
            <w:pPr>
              <w:rPr>
                <w:rFonts w:cstheme="minorHAnsi"/>
                <w:b/>
                <w:sz w:val="24"/>
              </w:rPr>
            </w:pPr>
          </w:p>
          <w:p w14:paraId="0CB96C01" w14:textId="77777777" w:rsidR="0013542F" w:rsidRDefault="0013542F" w:rsidP="0013542F">
            <w:pPr>
              <w:rPr>
                <w:rFonts w:cstheme="minorHAnsi"/>
                <w:b/>
                <w:sz w:val="26"/>
              </w:rPr>
            </w:pPr>
            <w:r>
              <w:rPr>
                <w:rFonts w:cstheme="minorHAnsi"/>
                <w:b/>
                <w:sz w:val="24"/>
              </w:rPr>
              <w:t>Body</w:t>
            </w:r>
          </w:p>
        </w:tc>
      </w:tr>
      <w:tr w:rsidR="0013542F" w14:paraId="6EF3F5C5" w14:textId="77777777" w:rsidTr="0013542F">
        <w:trPr>
          <w:trHeight w:val="373"/>
        </w:trPr>
        <w:tc>
          <w:tcPr>
            <w:tcW w:w="9747" w:type="dxa"/>
          </w:tcPr>
          <w:p w14:paraId="4C6875E6" w14:textId="77777777" w:rsidR="0013542F" w:rsidRPr="00DD4415" w:rsidRDefault="0013542F" w:rsidP="0013542F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cstheme="minorHAnsi"/>
                <w:sz w:val="24"/>
              </w:rPr>
            </w:pPr>
            <w:r w:rsidRPr="00DD4415">
              <w:rPr>
                <w:rFonts w:cstheme="minorHAnsi"/>
                <w:sz w:val="24"/>
              </w:rPr>
              <w:t>Identify first event and describe in own words</w:t>
            </w:r>
            <w:r>
              <w:rPr>
                <w:rFonts w:cstheme="minorHAnsi"/>
                <w:sz w:val="24"/>
              </w:rPr>
              <w:t xml:space="preserve"> the motives for the event (cause) and what happened (actions)</w:t>
            </w:r>
          </w:p>
          <w:p w14:paraId="5E7FDB15" w14:textId="77777777" w:rsidR="0013542F" w:rsidRPr="00DD4415" w:rsidRDefault="0013542F" w:rsidP="0013542F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Explain</w:t>
            </w:r>
            <w:r w:rsidRPr="00DD4415">
              <w:rPr>
                <w:rFonts w:cstheme="minorHAnsi"/>
                <w:sz w:val="24"/>
              </w:rPr>
              <w:t xml:space="preserve"> how this event impacted </w:t>
            </w:r>
            <w:r>
              <w:rPr>
                <w:rFonts w:cstheme="minorHAnsi"/>
                <w:sz w:val="24"/>
              </w:rPr>
              <w:t xml:space="preserve">(effect/consequences) </w:t>
            </w:r>
            <w:r w:rsidRPr="00DD4415">
              <w:rPr>
                <w:rFonts w:cstheme="minorHAnsi"/>
                <w:sz w:val="24"/>
              </w:rPr>
              <w:t xml:space="preserve">on </w:t>
            </w:r>
            <w:r>
              <w:rPr>
                <w:rFonts w:cstheme="minorHAnsi"/>
                <w:sz w:val="24"/>
              </w:rPr>
              <w:t>indigenous peoples</w:t>
            </w:r>
          </w:p>
          <w:p w14:paraId="6A04AF5C" w14:textId="77777777" w:rsidR="0013542F" w:rsidRPr="00DD4415" w:rsidRDefault="0013542F" w:rsidP="0013542F">
            <w:pPr>
              <w:ind w:left="360"/>
              <w:rPr>
                <w:rFonts w:cstheme="minorHAnsi"/>
                <w:sz w:val="24"/>
              </w:rPr>
            </w:pPr>
          </w:p>
          <w:p w14:paraId="50C84A7E" w14:textId="77777777" w:rsidR="0013542F" w:rsidRPr="00DD4415" w:rsidRDefault="0013542F" w:rsidP="0013542F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cstheme="minorHAnsi"/>
                <w:sz w:val="24"/>
              </w:rPr>
            </w:pPr>
            <w:r w:rsidRPr="00DD4415">
              <w:rPr>
                <w:rFonts w:cstheme="minorHAnsi"/>
                <w:sz w:val="24"/>
              </w:rPr>
              <w:t>Identify second event and describe in own words</w:t>
            </w:r>
            <w:r>
              <w:rPr>
                <w:rFonts w:cstheme="minorHAnsi"/>
                <w:sz w:val="24"/>
              </w:rPr>
              <w:t xml:space="preserve"> motives for the event (cause) what happened (actions)</w:t>
            </w:r>
          </w:p>
          <w:p w14:paraId="2EDE9718" w14:textId="77777777" w:rsidR="0013542F" w:rsidRDefault="0013542F" w:rsidP="0013542F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Explain</w:t>
            </w:r>
            <w:r w:rsidRPr="00DD4415">
              <w:rPr>
                <w:rFonts w:cstheme="minorHAnsi"/>
                <w:sz w:val="24"/>
              </w:rPr>
              <w:t xml:space="preserve"> how this event impacted </w:t>
            </w:r>
            <w:r>
              <w:rPr>
                <w:rFonts w:cstheme="minorHAnsi"/>
                <w:sz w:val="24"/>
              </w:rPr>
              <w:t xml:space="preserve">(effect/consequences) </w:t>
            </w:r>
            <w:r w:rsidRPr="00DD4415">
              <w:rPr>
                <w:rFonts w:cstheme="minorHAnsi"/>
                <w:sz w:val="24"/>
              </w:rPr>
              <w:t xml:space="preserve">on </w:t>
            </w:r>
            <w:r>
              <w:rPr>
                <w:rFonts w:cstheme="minorHAnsi"/>
                <w:sz w:val="24"/>
              </w:rPr>
              <w:t>indigenous peoples</w:t>
            </w:r>
          </w:p>
          <w:p w14:paraId="2C574CF6" w14:textId="77777777" w:rsidR="005A3A3E" w:rsidRDefault="005A3A3E" w:rsidP="005A3A3E">
            <w:pPr>
              <w:rPr>
                <w:rFonts w:cstheme="minorHAnsi"/>
                <w:sz w:val="24"/>
              </w:rPr>
            </w:pPr>
          </w:p>
          <w:p w14:paraId="2C3039A8" w14:textId="462EF5EB" w:rsidR="005A3A3E" w:rsidRPr="00B9659C" w:rsidRDefault="005A3A3E" w:rsidP="00B9659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B9659C">
              <w:rPr>
                <w:rFonts w:cstheme="minorHAnsi"/>
                <w:b/>
                <w:i/>
                <w:sz w:val="24"/>
              </w:rPr>
              <w:t>If you</w:t>
            </w:r>
            <w:r w:rsidR="00294AB9">
              <w:rPr>
                <w:rFonts w:cstheme="minorHAnsi"/>
                <w:b/>
                <w:i/>
                <w:sz w:val="24"/>
              </w:rPr>
              <w:t xml:space="preserve"> are</w:t>
            </w:r>
            <w:r w:rsidRPr="00B9659C">
              <w:rPr>
                <w:rFonts w:cstheme="minorHAnsi"/>
                <w:b/>
                <w:i/>
                <w:sz w:val="24"/>
              </w:rPr>
              <w:t xml:space="preserve"> aiming for a B or an A, you </w:t>
            </w:r>
            <w:r w:rsidR="00B9659C">
              <w:rPr>
                <w:rFonts w:cstheme="minorHAnsi"/>
                <w:b/>
                <w:i/>
                <w:sz w:val="24"/>
              </w:rPr>
              <w:t>need</w:t>
            </w:r>
            <w:r w:rsidRPr="00B9659C">
              <w:rPr>
                <w:rFonts w:cstheme="minorHAnsi"/>
                <w:b/>
                <w:i/>
                <w:sz w:val="24"/>
              </w:rPr>
              <w:t xml:space="preserve"> to include </w:t>
            </w:r>
            <w:r w:rsidR="00B9659C">
              <w:rPr>
                <w:rFonts w:cstheme="minorHAnsi"/>
                <w:b/>
                <w:i/>
                <w:sz w:val="24"/>
              </w:rPr>
              <w:t xml:space="preserve">at least </w:t>
            </w:r>
            <w:r w:rsidRPr="00B9659C">
              <w:rPr>
                <w:rFonts w:cstheme="minorHAnsi"/>
                <w:b/>
                <w:i/>
                <w:sz w:val="24"/>
              </w:rPr>
              <w:t>another 2 events.</w:t>
            </w:r>
          </w:p>
          <w:p w14:paraId="5120B606" w14:textId="77777777" w:rsidR="0013542F" w:rsidRPr="005A3A3E" w:rsidRDefault="0013542F" w:rsidP="0013542F">
            <w:pPr>
              <w:rPr>
                <w:rFonts w:cstheme="minorHAnsi"/>
                <w:b/>
                <w:sz w:val="26"/>
                <w:lang w:val="en-US"/>
              </w:rPr>
            </w:pPr>
          </w:p>
        </w:tc>
      </w:tr>
      <w:tr w:rsidR="0013542F" w14:paraId="5605A9D8" w14:textId="77777777" w:rsidTr="0013542F">
        <w:trPr>
          <w:trHeight w:val="373"/>
        </w:trPr>
        <w:tc>
          <w:tcPr>
            <w:tcW w:w="9747" w:type="dxa"/>
          </w:tcPr>
          <w:p w14:paraId="20286E7F" w14:textId="77777777" w:rsidR="0013542F" w:rsidRDefault="0013542F" w:rsidP="0013542F">
            <w:pPr>
              <w:rPr>
                <w:rFonts w:cstheme="minorHAnsi"/>
                <w:b/>
                <w:sz w:val="24"/>
              </w:rPr>
            </w:pPr>
            <w:r w:rsidRPr="00DD4415">
              <w:rPr>
                <w:rFonts w:cstheme="minorHAnsi"/>
                <w:b/>
                <w:sz w:val="24"/>
              </w:rPr>
              <w:t>Concluding sentence</w:t>
            </w:r>
          </w:p>
          <w:p w14:paraId="4A23AF37" w14:textId="77777777" w:rsidR="0013542F" w:rsidRPr="00CF1C9E" w:rsidRDefault="0013542F" w:rsidP="0013542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6"/>
              </w:rPr>
            </w:pPr>
            <w:r w:rsidRPr="00CF1C9E">
              <w:rPr>
                <w:rFonts w:cstheme="minorHAnsi"/>
                <w:sz w:val="26"/>
              </w:rPr>
              <w:t xml:space="preserve">Sum up and </w:t>
            </w:r>
            <w:proofErr w:type="gramStart"/>
            <w:r w:rsidRPr="00CF1C9E">
              <w:rPr>
                <w:rFonts w:cstheme="minorHAnsi"/>
                <w:sz w:val="26"/>
              </w:rPr>
              <w:t>refer back</w:t>
            </w:r>
            <w:proofErr w:type="gramEnd"/>
            <w:r w:rsidRPr="00CF1C9E">
              <w:rPr>
                <w:rFonts w:cstheme="minorHAnsi"/>
                <w:sz w:val="26"/>
              </w:rPr>
              <w:t xml:space="preserve"> to the paragraph question</w:t>
            </w:r>
          </w:p>
        </w:tc>
      </w:tr>
    </w:tbl>
    <w:p w14:paraId="3251ADA5" w14:textId="77777777" w:rsidR="0013542F" w:rsidRDefault="0013542F" w:rsidP="0013542F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027F552F" w14:textId="77777777" w:rsidR="0013542F" w:rsidRDefault="0013542F" w:rsidP="0013542F">
      <w:pPr>
        <w:pStyle w:val="ListParagraph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</w:t>
      </w:r>
      <w:r w:rsidRPr="00DB039B">
        <w:rPr>
          <w:rFonts w:asciiTheme="minorHAnsi" w:hAnsiTheme="minorHAnsi" w:cstheme="minorHAnsi"/>
          <w:i/>
          <w:sz w:val="24"/>
          <w:szCs w:val="24"/>
        </w:rPr>
        <w:t>ote: Use connectives, relevant historical terms and concepts</w:t>
      </w:r>
      <w:r>
        <w:rPr>
          <w:rFonts w:asciiTheme="minorHAnsi" w:hAnsiTheme="minorHAnsi" w:cstheme="minorHAnsi"/>
          <w:i/>
          <w:sz w:val="24"/>
          <w:szCs w:val="24"/>
        </w:rPr>
        <w:t xml:space="preserve"> and evidence</w:t>
      </w:r>
    </w:p>
    <w:p w14:paraId="69F38F10" w14:textId="77777777" w:rsidR="0048774A" w:rsidRPr="008D7489" w:rsidRDefault="0048774A" w:rsidP="0048774A">
      <w:pPr>
        <w:spacing w:after="0" w:line="240" w:lineRule="auto"/>
        <w:rPr>
          <w:rFonts w:cstheme="minorHAnsi"/>
          <w:sz w:val="36"/>
          <w:szCs w:val="32"/>
        </w:rPr>
      </w:pPr>
      <w:r w:rsidRPr="00AD51BC">
        <w:rPr>
          <w:rFonts w:cstheme="minorHAnsi"/>
          <w:b/>
          <w:i/>
          <w:sz w:val="36"/>
          <w:szCs w:val="32"/>
        </w:rPr>
        <w:lastRenderedPageBreak/>
        <w:t>Part B: Analysing and Interpreting</w:t>
      </w:r>
      <w:r w:rsidR="008D7489">
        <w:rPr>
          <w:rFonts w:cstheme="minorHAnsi"/>
          <w:b/>
          <w:i/>
          <w:sz w:val="36"/>
          <w:szCs w:val="32"/>
        </w:rPr>
        <w:tab/>
      </w:r>
      <w:r w:rsidR="008D7489" w:rsidRPr="008D7489">
        <w:rPr>
          <w:rFonts w:cstheme="minorHAnsi"/>
          <w:b/>
          <w:sz w:val="28"/>
          <w:szCs w:val="32"/>
        </w:rPr>
        <w:t>Name:</w:t>
      </w:r>
      <w:r w:rsidR="008D7489">
        <w:rPr>
          <w:rFonts w:cstheme="minorHAnsi"/>
          <w:sz w:val="36"/>
          <w:szCs w:val="32"/>
        </w:rPr>
        <w:t xml:space="preserve"> ____________________</w:t>
      </w:r>
    </w:p>
    <w:p w14:paraId="3FC45259" w14:textId="77777777" w:rsidR="0048774A" w:rsidRPr="00AD51BC" w:rsidRDefault="0048774A" w:rsidP="0048774A">
      <w:pPr>
        <w:spacing w:after="0" w:line="240" w:lineRule="auto"/>
        <w:rPr>
          <w:rFonts w:cstheme="minorHAnsi"/>
          <w:b/>
          <w:sz w:val="16"/>
        </w:rPr>
      </w:pPr>
    </w:p>
    <w:p w14:paraId="699802A3" w14:textId="77777777" w:rsidR="0048774A" w:rsidRPr="00AD51BC" w:rsidRDefault="0048774A" w:rsidP="0048774A">
      <w:pPr>
        <w:spacing w:after="0" w:line="240" w:lineRule="auto"/>
        <w:rPr>
          <w:rFonts w:cstheme="minorHAnsi"/>
          <w:b/>
          <w:sz w:val="26"/>
        </w:rPr>
      </w:pPr>
      <w:r w:rsidRPr="00AD51BC">
        <w:rPr>
          <w:rFonts w:cstheme="minorHAnsi"/>
          <w:b/>
          <w:sz w:val="26"/>
        </w:rPr>
        <w:t xml:space="preserve">Question </w:t>
      </w:r>
      <w:r w:rsidR="001A6679">
        <w:rPr>
          <w:rFonts w:cstheme="minorHAnsi"/>
          <w:b/>
          <w:sz w:val="26"/>
        </w:rPr>
        <w:t>1</w:t>
      </w:r>
      <w:r w:rsidRPr="00AD51BC">
        <w:rPr>
          <w:rFonts w:cstheme="minorHAnsi"/>
          <w:b/>
          <w:sz w:val="26"/>
        </w:rPr>
        <w:t xml:space="preserve">: Evaluating Usefulness of Sources  </w:t>
      </w:r>
    </w:p>
    <w:p w14:paraId="07AA0D0C" w14:textId="77777777" w:rsidR="0048774A" w:rsidRPr="00AD51BC" w:rsidRDefault="0048774A" w:rsidP="0048774A">
      <w:pPr>
        <w:pStyle w:val="NoSpacing"/>
        <w:rPr>
          <w:sz w:val="14"/>
        </w:rPr>
      </w:pPr>
    </w:p>
    <w:p w14:paraId="21C33311" w14:textId="77777777" w:rsidR="0048774A" w:rsidRPr="00AD51BC" w:rsidRDefault="0048774A" w:rsidP="0048774A">
      <w:pPr>
        <w:pStyle w:val="ListParagraph"/>
        <w:shd w:val="clear" w:color="auto" w:fill="BFBFBF" w:themeFill="background1" w:themeFillShade="BF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8"/>
          <w:szCs w:val="24"/>
        </w:rPr>
      </w:pPr>
      <w:r w:rsidRPr="00AD51BC">
        <w:rPr>
          <w:rFonts w:asciiTheme="minorHAnsi" w:hAnsiTheme="minorHAnsi" w:cstheme="minorHAnsi"/>
          <w:i/>
          <w:sz w:val="28"/>
          <w:szCs w:val="24"/>
        </w:rPr>
        <w:t xml:space="preserve">Refer to Sources </w:t>
      </w:r>
      <w:r>
        <w:rPr>
          <w:rFonts w:asciiTheme="minorHAnsi" w:hAnsiTheme="minorHAnsi" w:cstheme="minorHAnsi"/>
          <w:i/>
          <w:sz w:val="28"/>
          <w:szCs w:val="24"/>
        </w:rPr>
        <w:t>2</w:t>
      </w:r>
      <w:r w:rsidRPr="00AD51BC">
        <w:rPr>
          <w:rFonts w:asciiTheme="minorHAnsi" w:hAnsiTheme="minorHAnsi" w:cstheme="minorHAnsi"/>
          <w:i/>
          <w:sz w:val="28"/>
          <w:szCs w:val="24"/>
        </w:rPr>
        <w:t xml:space="preserve"> and </w:t>
      </w:r>
      <w:r>
        <w:rPr>
          <w:rFonts w:asciiTheme="minorHAnsi" w:hAnsiTheme="minorHAnsi" w:cstheme="minorHAnsi"/>
          <w:i/>
          <w:sz w:val="28"/>
          <w:szCs w:val="24"/>
        </w:rPr>
        <w:t>3</w:t>
      </w:r>
      <w:r w:rsidRPr="00AD51BC">
        <w:rPr>
          <w:rFonts w:asciiTheme="minorHAnsi" w:hAnsiTheme="minorHAnsi" w:cstheme="minorHAnsi"/>
          <w:i/>
          <w:sz w:val="28"/>
          <w:szCs w:val="24"/>
        </w:rPr>
        <w:t xml:space="preserve"> to complete this question.</w:t>
      </w:r>
    </w:p>
    <w:p w14:paraId="588AE55F" w14:textId="77777777" w:rsidR="0048774A" w:rsidRPr="00AD51BC" w:rsidRDefault="0048774A" w:rsidP="0048774A">
      <w:pPr>
        <w:pStyle w:val="NoSpacing"/>
        <w:rPr>
          <w:sz w:val="14"/>
          <w:lang w:val="en-US"/>
        </w:rPr>
      </w:pPr>
    </w:p>
    <w:p w14:paraId="638E5150" w14:textId="77777777" w:rsidR="00FA132B" w:rsidRDefault="00FA132B" w:rsidP="00FA132B">
      <w:pPr>
        <w:spacing w:after="0" w:line="240" w:lineRule="auto"/>
        <w:rPr>
          <w:i/>
          <w:sz w:val="28"/>
        </w:rPr>
      </w:pPr>
      <w:r w:rsidRPr="00FA132B">
        <w:rPr>
          <w:b/>
          <w:sz w:val="24"/>
        </w:rPr>
        <w:t xml:space="preserve">Inquiry Question: </w:t>
      </w:r>
      <w:r w:rsidRPr="00FA132B">
        <w:rPr>
          <w:i/>
          <w:sz w:val="28"/>
        </w:rPr>
        <w:t xml:space="preserve">What were the impacts of European settlement on </w:t>
      </w:r>
      <w:r w:rsidR="00167057">
        <w:rPr>
          <w:i/>
          <w:sz w:val="28"/>
        </w:rPr>
        <w:t>a</w:t>
      </w:r>
      <w:r w:rsidRPr="00FA132B">
        <w:rPr>
          <w:i/>
          <w:sz w:val="28"/>
        </w:rPr>
        <w:t xml:space="preserve">boriginal peoples in </w:t>
      </w:r>
      <w:r>
        <w:rPr>
          <w:i/>
          <w:sz w:val="28"/>
        </w:rPr>
        <w:t xml:space="preserve">  </w:t>
      </w:r>
    </w:p>
    <w:p w14:paraId="65D2682A" w14:textId="77777777" w:rsidR="00FA132B" w:rsidRDefault="00FA132B" w:rsidP="00FA132B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                              </w:t>
      </w:r>
      <w:r w:rsidRPr="00FA132B">
        <w:rPr>
          <w:i/>
          <w:sz w:val="28"/>
        </w:rPr>
        <w:t>Australia in the mid-1800s?</w:t>
      </w:r>
    </w:p>
    <w:p w14:paraId="53F307FF" w14:textId="77777777" w:rsidR="00FA132B" w:rsidRPr="00FA132B" w:rsidRDefault="00FA132B" w:rsidP="00FA132B">
      <w:pPr>
        <w:spacing w:after="0" w:line="240" w:lineRule="auto"/>
        <w:rPr>
          <w:i/>
          <w:sz w:val="28"/>
        </w:rPr>
      </w:pPr>
    </w:p>
    <w:p w14:paraId="2D869B54" w14:textId="77777777" w:rsidR="0048774A" w:rsidRPr="005D29ED" w:rsidRDefault="0048774A" w:rsidP="005D29ED">
      <w:pPr>
        <w:rPr>
          <w:sz w:val="24"/>
        </w:rPr>
      </w:pPr>
      <w:r w:rsidRPr="005D29ED">
        <w:rPr>
          <w:b/>
          <w:i/>
          <w:sz w:val="24"/>
        </w:rPr>
        <w:t>Analyse</w:t>
      </w:r>
      <w:r w:rsidRPr="005D29ED">
        <w:rPr>
          <w:sz w:val="24"/>
        </w:rPr>
        <w:t xml:space="preserve"> Sources 2 and 3 using the table below and </w:t>
      </w:r>
      <w:r w:rsidRPr="005D29ED">
        <w:rPr>
          <w:b/>
          <w:i/>
          <w:sz w:val="24"/>
        </w:rPr>
        <w:t>evaluate</w:t>
      </w:r>
      <w:r w:rsidRPr="005D29ED">
        <w:rPr>
          <w:sz w:val="24"/>
        </w:rPr>
        <w:t xml:space="preserve"> the usefulness of these sources to a historian researching the impacts of European settlement on Aboriginal peoples in Australia in the mid-1800s.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60"/>
        <w:gridCol w:w="3897"/>
        <w:gridCol w:w="3898"/>
      </w:tblGrid>
      <w:tr w:rsidR="0048774A" w:rsidRPr="00AD51BC" w14:paraId="02C5A4B7" w14:textId="77777777" w:rsidTr="00E1003D">
        <w:trPr>
          <w:cantSplit/>
        </w:trPr>
        <w:tc>
          <w:tcPr>
            <w:tcW w:w="2411" w:type="dxa"/>
            <w:gridSpan w:val="2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2001A941" w14:textId="77777777" w:rsidR="0048774A" w:rsidRPr="00AD51BC" w:rsidRDefault="0048774A" w:rsidP="00A70161">
            <w:pPr>
              <w:pStyle w:val="NoSpacing"/>
              <w:jc w:val="center"/>
            </w:pPr>
          </w:p>
        </w:tc>
        <w:tc>
          <w:tcPr>
            <w:tcW w:w="3897" w:type="dxa"/>
            <w:shd w:val="clear" w:color="auto" w:fill="auto"/>
            <w:vAlign w:val="center"/>
          </w:tcPr>
          <w:p w14:paraId="7AC6DDE1" w14:textId="77777777" w:rsidR="0048774A" w:rsidRPr="00AD51BC" w:rsidRDefault="0048774A" w:rsidP="00A70161">
            <w:pPr>
              <w:pStyle w:val="NoSpacing"/>
              <w:jc w:val="center"/>
              <w:rPr>
                <w:b/>
                <w:sz w:val="26"/>
              </w:rPr>
            </w:pPr>
            <w:r w:rsidRPr="00AD51BC">
              <w:rPr>
                <w:b/>
                <w:sz w:val="26"/>
              </w:rPr>
              <w:t xml:space="preserve">Source </w:t>
            </w:r>
            <w:r>
              <w:rPr>
                <w:b/>
                <w:sz w:val="26"/>
              </w:rPr>
              <w:t>2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3A3AF494" w14:textId="77777777" w:rsidR="0048774A" w:rsidRPr="00AD51BC" w:rsidRDefault="0048774A" w:rsidP="00A70161">
            <w:pPr>
              <w:pStyle w:val="NoSpacing"/>
              <w:jc w:val="center"/>
              <w:rPr>
                <w:b/>
                <w:sz w:val="26"/>
              </w:rPr>
            </w:pPr>
            <w:r w:rsidRPr="00AD51BC">
              <w:rPr>
                <w:b/>
                <w:sz w:val="26"/>
              </w:rPr>
              <w:t xml:space="preserve">Source </w:t>
            </w:r>
            <w:r>
              <w:rPr>
                <w:b/>
                <w:sz w:val="26"/>
              </w:rPr>
              <w:t>3</w:t>
            </w:r>
          </w:p>
        </w:tc>
      </w:tr>
      <w:tr w:rsidR="0048774A" w:rsidRPr="00AD51BC" w14:paraId="7124DA6B" w14:textId="77777777" w:rsidTr="00E1003D">
        <w:trPr>
          <w:cantSplit/>
          <w:trHeight w:val="920"/>
        </w:trPr>
        <w:tc>
          <w:tcPr>
            <w:tcW w:w="851" w:type="dxa"/>
            <w:shd w:val="clear" w:color="auto" w:fill="BFBFBF"/>
            <w:textDirection w:val="btLr"/>
            <w:vAlign w:val="center"/>
          </w:tcPr>
          <w:p w14:paraId="734CB6E0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51BC">
              <w:rPr>
                <w:rFonts w:cstheme="minorHAnsi"/>
                <w:b/>
                <w:sz w:val="28"/>
                <w:szCs w:val="28"/>
              </w:rPr>
              <w:t>TYPE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10AAA2" w14:textId="77777777" w:rsidR="0048774A" w:rsidRDefault="0048774A" w:rsidP="00A70161">
            <w:pPr>
              <w:pStyle w:val="NoSpacing"/>
            </w:pPr>
            <w:r w:rsidRPr="00AD51BC">
              <w:t xml:space="preserve">What </w:t>
            </w:r>
            <w:r w:rsidRPr="009563F9">
              <w:rPr>
                <w:b/>
                <w:i/>
              </w:rPr>
              <w:t>type</w:t>
            </w:r>
            <w:r w:rsidRPr="00AD51BC">
              <w:t xml:space="preserve"> of source is it?</w:t>
            </w:r>
          </w:p>
          <w:p w14:paraId="576EF1FA" w14:textId="77777777" w:rsidR="0048774A" w:rsidRPr="00AD51BC" w:rsidRDefault="0048774A" w:rsidP="00A70161">
            <w:pPr>
              <w:pStyle w:val="NoSpacing"/>
            </w:pPr>
            <w:r>
              <w:rPr>
                <w:sz w:val="18"/>
              </w:rPr>
              <w:t>(</w:t>
            </w:r>
            <w:r w:rsidRPr="00DD4520">
              <w:rPr>
                <w:sz w:val="18"/>
              </w:rPr>
              <w:t>P/S, written/oral, specific genre</w:t>
            </w:r>
            <w:r>
              <w:rPr>
                <w:sz w:val="18"/>
              </w:rPr>
              <w:t>)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645D797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506C988B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25EEDC72" w14:textId="77777777" w:rsidTr="00E1003D">
        <w:trPr>
          <w:trHeight w:val="496"/>
        </w:trPr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14:paraId="2DDC377A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51BC">
              <w:rPr>
                <w:rFonts w:cstheme="minorHAnsi"/>
                <w:b/>
                <w:sz w:val="28"/>
                <w:szCs w:val="28"/>
              </w:rPr>
              <w:t>OR</w:t>
            </w:r>
            <w:r>
              <w:rPr>
                <w:rFonts w:cstheme="minorHAnsi"/>
                <w:b/>
                <w:sz w:val="28"/>
                <w:szCs w:val="28"/>
              </w:rPr>
              <w:t>I</w:t>
            </w:r>
            <w:r w:rsidRPr="00AD51BC">
              <w:rPr>
                <w:rFonts w:cstheme="minorHAnsi"/>
                <w:b/>
                <w:sz w:val="28"/>
                <w:szCs w:val="28"/>
              </w:rPr>
              <w:t>GIN OF SOURCE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4491FDB" w14:textId="77777777" w:rsidR="0048774A" w:rsidRPr="00AD51BC" w:rsidRDefault="0048774A" w:rsidP="00A70161">
            <w:pPr>
              <w:pStyle w:val="NoSpacing"/>
            </w:pPr>
            <w:r w:rsidRPr="009563F9">
              <w:rPr>
                <w:b/>
                <w:i/>
              </w:rPr>
              <w:t>Who</w:t>
            </w:r>
            <w:r w:rsidRPr="00AD51BC">
              <w:t xml:space="preserve"> created this source?</w:t>
            </w:r>
            <w:r>
              <w:t xml:space="preserve"> </w:t>
            </w:r>
            <w:r w:rsidRPr="006C0B5D">
              <w:rPr>
                <w:i/>
                <w:sz w:val="18"/>
              </w:rPr>
              <w:t>Name and</w:t>
            </w:r>
            <w:r w:rsidRPr="006C0B5D">
              <w:rPr>
                <w:sz w:val="18"/>
              </w:rPr>
              <w:t xml:space="preserve"> </w:t>
            </w:r>
            <w:r w:rsidRPr="006C0B5D">
              <w:rPr>
                <w:i/>
                <w:sz w:val="18"/>
              </w:rPr>
              <w:t>profession etc)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3457FAE9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2E419B48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48987B78" w14:textId="77777777" w:rsidTr="00E1003D"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578BB93C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4E1900" w14:textId="77777777" w:rsidR="0048774A" w:rsidRPr="00AD51BC" w:rsidRDefault="0048774A" w:rsidP="00A70161">
            <w:pPr>
              <w:pStyle w:val="NoSpacing"/>
            </w:pPr>
            <w:r w:rsidRPr="009563F9">
              <w:rPr>
                <w:b/>
                <w:i/>
              </w:rPr>
              <w:t>When</w:t>
            </w:r>
            <w:r w:rsidRPr="00AD51BC">
              <w:t xml:space="preserve"> was this source created?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1D21E58D" w14:textId="77777777" w:rsidR="0048774A" w:rsidRDefault="0048774A" w:rsidP="00A70161">
            <w:pPr>
              <w:pStyle w:val="NoSpacing"/>
            </w:pPr>
          </w:p>
          <w:p w14:paraId="38700FD1" w14:textId="77777777" w:rsidR="0048774A" w:rsidRDefault="0048774A" w:rsidP="00A70161">
            <w:pPr>
              <w:pStyle w:val="NoSpacing"/>
            </w:pPr>
          </w:p>
          <w:p w14:paraId="3E1B843E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0AD04A8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390D40ED" w14:textId="77777777" w:rsidTr="00E1003D"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1CC58DA7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D7F816" w14:textId="77777777" w:rsidR="0048774A" w:rsidRPr="00AD51BC" w:rsidRDefault="0048774A" w:rsidP="00A70161">
            <w:pPr>
              <w:pStyle w:val="NoSpacing"/>
            </w:pPr>
            <w:r w:rsidRPr="009563F9">
              <w:rPr>
                <w:b/>
                <w:i/>
              </w:rPr>
              <w:t>Where</w:t>
            </w:r>
            <w:r w:rsidRPr="00AD51BC">
              <w:t xml:space="preserve"> was this source </w:t>
            </w:r>
            <w:r>
              <w:t>published</w:t>
            </w:r>
            <w:r w:rsidRPr="00AD51BC">
              <w:t>?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35555B94" w14:textId="77777777" w:rsidR="0048774A" w:rsidRDefault="0048774A" w:rsidP="00A70161">
            <w:pPr>
              <w:pStyle w:val="NoSpacing"/>
            </w:pPr>
          </w:p>
          <w:p w14:paraId="26A712B6" w14:textId="77777777" w:rsidR="0048774A" w:rsidRDefault="0048774A" w:rsidP="00A70161">
            <w:pPr>
              <w:pStyle w:val="NoSpacing"/>
            </w:pPr>
          </w:p>
          <w:p w14:paraId="728590B4" w14:textId="77777777" w:rsidR="00E1003D" w:rsidRDefault="00E1003D" w:rsidP="00A70161">
            <w:pPr>
              <w:pStyle w:val="NoSpacing"/>
            </w:pPr>
          </w:p>
          <w:p w14:paraId="090D3943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5B5A7A28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2E8482B6" w14:textId="77777777" w:rsidTr="00E1003D">
        <w:trPr>
          <w:trHeight w:val="617"/>
        </w:trPr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14:paraId="4C808942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eastAsia="Calibri" w:cstheme="minorHAnsi"/>
                <w:b/>
                <w:sz w:val="28"/>
                <w:szCs w:val="28"/>
                <w:lang w:val="en-US"/>
              </w:rPr>
            </w:pPr>
            <w:r w:rsidRPr="00AD51BC">
              <w:rPr>
                <w:rFonts w:cstheme="minorHAnsi"/>
                <w:b/>
                <w:sz w:val="26"/>
                <w:szCs w:val="28"/>
              </w:rPr>
              <w:t>PURPOSE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1E758D" w14:textId="77777777" w:rsidR="0048774A" w:rsidRPr="00DD4520" w:rsidRDefault="0048774A" w:rsidP="00A70161">
            <w:pPr>
              <w:pStyle w:val="NoSpacing"/>
              <w:rPr>
                <w:i/>
              </w:rPr>
            </w:pPr>
            <w:r>
              <w:rPr>
                <w:b/>
                <w:i/>
              </w:rPr>
              <w:t xml:space="preserve">Who </w:t>
            </w:r>
            <w:r w:rsidRPr="00DD4520">
              <w:rPr>
                <w:i/>
              </w:rPr>
              <w:t>is the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intended </w:t>
            </w:r>
            <w:r w:rsidRPr="00DD4520">
              <w:rPr>
                <w:i/>
              </w:rPr>
              <w:t xml:space="preserve"> audience</w:t>
            </w:r>
            <w:proofErr w:type="gramEnd"/>
            <w:r w:rsidRPr="00DD4520">
              <w:rPr>
                <w:i/>
              </w:rPr>
              <w:t xml:space="preserve"> for this source</w:t>
            </w:r>
            <w:r>
              <w:rPr>
                <w:i/>
              </w:rPr>
              <w:t>?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7D90947C" w14:textId="77777777" w:rsidR="0048774A" w:rsidRDefault="0048774A" w:rsidP="00A70161">
            <w:pPr>
              <w:pStyle w:val="NoSpacing"/>
            </w:pPr>
          </w:p>
          <w:p w14:paraId="2E9D5967" w14:textId="77777777" w:rsidR="0048774A" w:rsidRDefault="0048774A" w:rsidP="00A70161">
            <w:pPr>
              <w:pStyle w:val="NoSpacing"/>
            </w:pPr>
          </w:p>
          <w:p w14:paraId="657B7DBC" w14:textId="77777777" w:rsidR="00E1003D" w:rsidRDefault="00E1003D" w:rsidP="00A70161">
            <w:pPr>
              <w:pStyle w:val="NoSpacing"/>
            </w:pPr>
          </w:p>
          <w:p w14:paraId="4D9393C6" w14:textId="77777777" w:rsidR="00E1003D" w:rsidRDefault="00E1003D" w:rsidP="00A70161">
            <w:pPr>
              <w:pStyle w:val="NoSpacing"/>
            </w:pPr>
          </w:p>
          <w:p w14:paraId="31990426" w14:textId="77777777" w:rsidR="00E1003D" w:rsidRDefault="00E1003D" w:rsidP="00A70161">
            <w:pPr>
              <w:pStyle w:val="NoSpacing"/>
            </w:pPr>
          </w:p>
          <w:p w14:paraId="5640EAE3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137FF271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6E4C6D7D" w14:textId="77777777" w:rsidTr="00E1003D">
        <w:trPr>
          <w:trHeight w:val="616"/>
        </w:trPr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2C9759A8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6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575E31" w14:textId="77777777" w:rsidR="0048774A" w:rsidRDefault="0048774A" w:rsidP="00A70161">
            <w:pPr>
              <w:pStyle w:val="NoSpacing"/>
              <w:rPr>
                <w:i/>
              </w:rPr>
            </w:pPr>
            <w:r w:rsidRPr="00DD4520">
              <w:rPr>
                <w:b/>
                <w:i/>
              </w:rPr>
              <w:t xml:space="preserve">Why </w:t>
            </w:r>
            <w:r>
              <w:rPr>
                <w:i/>
              </w:rPr>
              <w:t>did the author write this source?</w:t>
            </w:r>
          </w:p>
          <w:p w14:paraId="43C567AD" w14:textId="77777777" w:rsidR="00410BB9" w:rsidRDefault="00410BB9" w:rsidP="00A70161">
            <w:pPr>
              <w:pStyle w:val="NoSpacing"/>
              <w:rPr>
                <w:b/>
                <w:i/>
              </w:rPr>
            </w:pPr>
            <w:r w:rsidRPr="00410BB9">
              <w:rPr>
                <w:i/>
                <w:sz w:val="20"/>
              </w:rPr>
              <w:t>(</w:t>
            </w:r>
            <w:proofErr w:type="gramStart"/>
            <w:r w:rsidRPr="00410BB9">
              <w:rPr>
                <w:i/>
                <w:sz w:val="20"/>
              </w:rPr>
              <w:t>to</w:t>
            </w:r>
            <w:proofErr w:type="gramEnd"/>
            <w:r w:rsidRPr="00410BB9">
              <w:rPr>
                <w:i/>
                <w:sz w:val="20"/>
              </w:rPr>
              <w:t xml:space="preserve"> what, about what</w:t>
            </w:r>
            <w:r w:rsidR="00B76E2B">
              <w:rPr>
                <w:i/>
                <w:sz w:val="20"/>
              </w:rPr>
              <w:t>?</w:t>
            </w:r>
            <w:r w:rsidRPr="00410BB9">
              <w:rPr>
                <w:i/>
                <w:sz w:val="20"/>
              </w:rPr>
              <w:t>)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07272494" w14:textId="77777777" w:rsidR="0048774A" w:rsidRDefault="0048774A" w:rsidP="00A70161">
            <w:pPr>
              <w:pStyle w:val="NoSpacing"/>
            </w:pPr>
          </w:p>
          <w:p w14:paraId="03B2F53F" w14:textId="77777777" w:rsidR="0048774A" w:rsidRDefault="0048774A" w:rsidP="00A70161">
            <w:pPr>
              <w:pStyle w:val="NoSpacing"/>
            </w:pPr>
          </w:p>
          <w:p w14:paraId="03771D33" w14:textId="77777777" w:rsidR="0048774A" w:rsidRDefault="0048774A" w:rsidP="00A70161">
            <w:pPr>
              <w:pStyle w:val="NoSpacing"/>
            </w:pPr>
          </w:p>
          <w:p w14:paraId="0BA7E08F" w14:textId="77777777" w:rsidR="0048774A" w:rsidRDefault="0048774A" w:rsidP="00A70161">
            <w:pPr>
              <w:pStyle w:val="NoSpacing"/>
            </w:pPr>
          </w:p>
          <w:p w14:paraId="425E75D0" w14:textId="77777777" w:rsidR="0048774A" w:rsidRDefault="0048774A" w:rsidP="00A70161">
            <w:pPr>
              <w:pStyle w:val="NoSpacing"/>
            </w:pPr>
          </w:p>
          <w:p w14:paraId="3CDA7851" w14:textId="77777777" w:rsidR="00E1003D" w:rsidRDefault="00E1003D" w:rsidP="00A70161">
            <w:pPr>
              <w:pStyle w:val="NoSpacing"/>
            </w:pPr>
          </w:p>
          <w:p w14:paraId="24468768" w14:textId="77777777" w:rsidR="0048774A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0C55B4D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22ACCEA4" w14:textId="77777777" w:rsidTr="00E1003D">
        <w:trPr>
          <w:trHeight w:val="617"/>
        </w:trPr>
        <w:tc>
          <w:tcPr>
            <w:tcW w:w="851" w:type="dxa"/>
            <w:vMerge w:val="restart"/>
            <w:shd w:val="clear" w:color="auto" w:fill="BFBFBF"/>
            <w:textDirection w:val="btLr"/>
            <w:vAlign w:val="center"/>
          </w:tcPr>
          <w:p w14:paraId="0511506C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D51BC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46E407" w14:textId="77777777" w:rsidR="0048774A" w:rsidRPr="00AD51BC" w:rsidRDefault="0048774A" w:rsidP="00A70161">
            <w:pPr>
              <w:pStyle w:val="NoSpacing"/>
            </w:pPr>
            <w:r w:rsidRPr="006C0B5D">
              <w:rPr>
                <w:b/>
              </w:rPr>
              <w:t>List</w:t>
            </w:r>
            <w:r w:rsidRPr="00AD51BC">
              <w:t xml:space="preserve"> information </w:t>
            </w:r>
            <w:r>
              <w:t>from this</w:t>
            </w:r>
            <w:r w:rsidRPr="00AD51BC">
              <w:t xml:space="preserve"> source th</w:t>
            </w:r>
            <w:r>
              <w:t xml:space="preserve">at will </w:t>
            </w:r>
            <w:r w:rsidR="002B06A4">
              <w:t>answer the inquiry question</w:t>
            </w:r>
            <w:r>
              <w:t>.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2EA69B23" w14:textId="77777777" w:rsidR="0048774A" w:rsidRDefault="0048774A" w:rsidP="00A70161">
            <w:pPr>
              <w:pStyle w:val="NoSpacing"/>
            </w:pPr>
          </w:p>
          <w:p w14:paraId="489A6934" w14:textId="77777777" w:rsidR="0048774A" w:rsidRDefault="0048774A" w:rsidP="00A70161">
            <w:pPr>
              <w:pStyle w:val="NoSpacing"/>
            </w:pPr>
          </w:p>
          <w:p w14:paraId="66C2C169" w14:textId="77777777" w:rsidR="0048774A" w:rsidRDefault="0048774A" w:rsidP="00A70161">
            <w:pPr>
              <w:pStyle w:val="NoSpacing"/>
            </w:pPr>
          </w:p>
          <w:p w14:paraId="5882CAF6" w14:textId="77777777" w:rsidR="0048774A" w:rsidRDefault="0048774A" w:rsidP="00A70161">
            <w:pPr>
              <w:pStyle w:val="NoSpacing"/>
            </w:pPr>
          </w:p>
          <w:p w14:paraId="2CB115D6" w14:textId="77777777" w:rsidR="0048774A" w:rsidRDefault="0048774A" w:rsidP="00A70161">
            <w:pPr>
              <w:pStyle w:val="NoSpacing"/>
            </w:pPr>
          </w:p>
          <w:p w14:paraId="209F7DBF" w14:textId="77777777" w:rsidR="0048774A" w:rsidRDefault="0048774A" w:rsidP="00A70161">
            <w:pPr>
              <w:pStyle w:val="NoSpacing"/>
            </w:pPr>
          </w:p>
          <w:p w14:paraId="21A7DB69" w14:textId="77777777" w:rsidR="0048774A" w:rsidRDefault="0048774A" w:rsidP="00A70161">
            <w:pPr>
              <w:pStyle w:val="NoSpacing"/>
            </w:pPr>
          </w:p>
          <w:p w14:paraId="3F990883" w14:textId="77777777" w:rsidR="00E1003D" w:rsidRDefault="00E1003D" w:rsidP="00A70161">
            <w:pPr>
              <w:pStyle w:val="NoSpacing"/>
            </w:pPr>
          </w:p>
          <w:p w14:paraId="6CE85A5C" w14:textId="77777777" w:rsidR="00E1003D" w:rsidRDefault="00E1003D" w:rsidP="00A70161">
            <w:pPr>
              <w:pStyle w:val="NoSpacing"/>
            </w:pPr>
          </w:p>
          <w:p w14:paraId="28DF7448" w14:textId="77777777" w:rsidR="00E1003D" w:rsidRDefault="00E1003D" w:rsidP="00A70161">
            <w:pPr>
              <w:pStyle w:val="NoSpacing"/>
            </w:pPr>
          </w:p>
          <w:p w14:paraId="1F7CC78C" w14:textId="77777777" w:rsidR="00E1003D" w:rsidRDefault="00E1003D" w:rsidP="00A70161">
            <w:pPr>
              <w:pStyle w:val="NoSpacing"/>
            </w:pPr>
          </w:p>
          <w:p w14:paraId="11001416" w14:textId="77777777" w:rsidR="00982CB9" w:rsidRDefault="00982CB9" w:rsidP="00A70161">
            <w:pPr>
              <w:pStyle w:val="NoSpacing"/>
            </w:pPr>
          </w:p>
          <w:p w14:paraId="4B0F5BBF" w14:textId="77777777" w:rsidR="00E1003D" w:rsidRDefault="00E1003D" w:rsidP="00A70161">
            <w:pPr>
              <w:pStyle w:val="NoSpacing"/>
            </w:pPr>
          </w:p>
          <w:p w14:paraId="273F7A5E" w14:textId="77777777" w:rsidR="0048774A" w:rsidRPr="00AD51BC" w:rsidRDefault="0048774A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94622AB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21A943BF" w14:textId="77777777" w:rsidTr="00E1003D">
        <w:trPr>
          <w:trHeight w:val="1031"/>
        </w:trPr>
        <w:tc>
          <w:tcPr>
            <w:tcW w:w="851" w:type="dxa"/>
            <w:vMerge/>
            <w:shd w:val="clear" w:color="auto" w:fill="BFBFBF"/>
            <w:textDirection w:val="btLr"/>
            <w:vAlign w:val="center"/>
          </w:tcPr>
          <w:p w14:paraId="5A803F38" w14:textId="77777777" w:rsidR="0048774A" w:rsidRPr="00AD51BC" w:rsidRDefault="0048774A" w:rsidP="00A70161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0638CA" w14:textId="201586C7" w:rsidR="0048774A" w:rsidRPr="00AD51BC" w:rsidRDefault="0048774A" w:rsidP="00A70161">
            <w:pPr>
              <w:pStyle w:val="NoSpacing"/>
            </w:pPr>
            <w:r w:rsidRPr="00AD51BC">
              <w:t xml:space="preserve">What </w:t>
            </w:r>
            <w:r w:rsidRPr="009563F9">
              <w:rPr>
                <w:b/>
                <w:i/>
              </w:rPr>
              <w:t xml:space="preserve">perspective </w:t>
            </w:r>
            <w:r>
              <w:t>does the author have about the impacts of European settlement on</w:t>
            </w:r>
            <w:r w:rsidR="004100C1">
              <w:t xml:space="preserve"> </w:t>
            </w:r>
            <w:proofErr w:type="gramStart"/>
            <w:r w:rsidR="004100C1">
              <w:t xml:space="preserve">the </w:t>
            </w:r>
            <w:r>
              <w:t xml:space="preserve"> </w:t>
            </w:r>
            <w:r w:rsidR="004100C1">
              <w:t>A</w:t>
            </w:r>
            <w:r>
              <w:t>borigin</w:t>
            </w:r>
            <w:r w:rsidR="004100C1">
              <w:t>al</w:t>
            </w:r>
            <w:proofErr w:type="gramEnd"/>
            <w:r w:rsidR="004100C1">
              <w:t xml:space="preserve"> peoples</w:t>
            </w:r>
            <w:r>
              <w:t>?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5ABD5102" w14:textId="77777777" w:rsidR="0048774A" w:rsidRDefault="0048774A" w:rsidP="00A70161">
            <w:pPr>
              <w:pStyle w:val="NoSpacing"/>
            </w:pPr>
          </w:p>
          <w:p w14:paraId="2BD99956" w14:textId="77777777" w:rsidR="00E1003D" w:rsidRDefault="00E1003D" w:rsidP="00A70161">
            <w:pPr>
              <w:pStyle w:val="NoSpacing"/>
            </w:pPr>
          </w:p>
          <w:p w14:paraId="55DC4963" w14:textId="77777777" w:rsidR="00E1003D" w:rsidRDefault="00E1003D" w:rsidP="00A70161">
            <w:pPr>
              <w:pStyle w:val="NoSpacing"/>
            </w:pPr>
          </w:p>
          <w:p w14:paraId="7EF8504D" w14:textId="77777777" w:rsidR="00E1003D" w:rsidRDefault="00E1003D" w:rsidP="00A70161">
            <w:pPr>
              <w:pStyle w:val="NoSpacing"/>
            </w:pPr>
          </w:p>
          <w:p w14:paraId="172D850C" w14:textId="77777777" w:rsidR="00E1003D" w:rsidRDefault="00E1003D" w:rsidP="00A70161">
            <w:pPr>
              <w:pStyle w:val="NoSpacing"/>
            </w:pPr>
          </w:p>
          <w:p w14:paraId="4855E690" w14:textId="77777777" w:rsidR="00E1003D" w:rsidRDefault="00E1003D" w:rsidP="00A70161">
            <w:pPr>
              <w:pStyle w:val="NoSpacing"/>
            </w:pPr>
          </w:p>
          <w:p w14:paraId="227B0DE9" w14:textId="77777777" w:rsidR="00E1003D" w:rsidRDefault="00E1003D" w:rsidP="00A70161">
            <w:pPr>
              <w:pStyle w:val="NoSpacing"/>
            </w:pPr>
          </w:p>
          <w:p w14:paraId="65D17730" w14:textId="77777777" w:rsidR="001A6679" w:rsidRDefault="001A6679" w:rsidP="00A70161">
            <w:pPr>
              <w:pStyle w:val="NoSpacing"/>
            </w:pPr>
          </w:p>
          <w:p w14:paraId="2FD65A95" w14:textId="77777777" w:rsidR="001A6679" w:rsidRDefault="001A6679" w:rsidP="00A70161">
            <w:pPr>
              <w:pStyle w:val="NoSpacing"/>
            </w:pPr>
          </w:p>
          <w:p w14:paraId="4D5DE06B" w14:textId="77777777" w:rsidR="001A6679" w:rsidRDefault="001A6679" w:rsidP="00A70161">
            <w:pPr>
              <w:pStyle w:val="NoSpacing"/>
            </w:pPr>
          </w:p>
          <w:p w14:paraId="25773DFE" w14:textId="77777777" w:rsidR="001A6679" w:rsidRDefault="001A6679" w:rsidP="00A70161">
            <w:pPr>
              <w:pStyle w:val="NoSpacing"/>
            </w:pPr>
          </w:p>
          <w:p w14:paraId="6A91F9EF" w14:textId="77777777" w:rsidR="00E1003D" w:rsidRDefault="00E1003D" w:rsidP="00A70161">
            <w:pPr>
              <w:pStyle w:val="NoSpacing"/>
            </w:pPr>
          </w:p>
          <w:p w14:paraId="7D2E3CA8" w14:textId="77777777" w:rsidR="00982CB9" w:rsidRDefault="00982CB9" w:rsidP="00A70161">
            <w:pPr>
              <w:pStyle w:val="NoSpacing"/>
            </w:pPr>
          </w:p>
          <w:p w14:paraId="71D9FC61" w14:textId="77777777" w:rsidR="00982CB9" w:rsidRDefault="00982CB9" w:rsidP="00A70161">
            <w:pPr>
              <w:pStyle w:val="NoSpacing"/>
            </w:pPr>
          </w:p>
          <w:p w14:paraId="52B3FF1C" w14:textId="77777777" w:rsidR="00982CB9" w:rsidRDefault="00982CB9" w:rsidP="00A70161">
            <w:pPr>
              <w:pStyle w:val="NoSpacing"/>
            </w:pPr>
          </w:p>
          <w:p w14:paraId="5E4EC856" w14:textId="77777777" w:rsidR="00982CB9" w:rsidRDefault="00982CB9" w:rsidP="00A70161">
            <w:pPr>
              <w:pStyle w:val="NoSpacing"/>
            </w:pPr>
          </w:p>
          <w:p w14:paraId="0F686C0E" w14:textId="77777777" w:rsidR="00982CB9" w:rsidRDefault="00982CB9" w:rsidP="00A70161">
            <w:pPr>
              <w:pStyle w:val="NoSpacing"/>
            </w:pPr>
          </w:p>
          <w:p w14:paraId="3405FC46" w14:textId="77777777" w:rsidR="00982CB9" w:rsidRDefault="00982CB9" w:rsidP="00A70161">
            <w:pPr>
              <w:pStyle w:val="NoSpacing"/>
            </w:pPr>
          </w:p>
          <w:p w14:paraId="64ABE331" w14:textId="77777777" w:rsidR="00E1003D" w:rsidRDefault="00E1003D" w:rsidP="00A70161">
            <w:pPr>
              <w:pStyle w:val="NoSpacing"/>
            </w:pPr>
          </w:p>
          <w:p w14:paraId="3137BFDE" w14:textId="77777777" w:rsidR="00E1003D" w:rsidRDefault="00E1003D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42C88529" w14:textId="77777777" w:rsidR="0048774A" w:rsidRPr="00AD51BC" w:rsidRDefault="0048774A" w:rsidP="00A70161">
            <w:pPr>
              <w:pStyle w:val="NoSpacing"/>
            </w:pPr>
          </w:p>
        </w:tc>
      </w:tr>
      <w:tr w:rsidR="0048774A" w:rsidRPr="00AD51BC" w14:paraId="4534E64A" w14:textId="77777777" w:rsidTr="00E1003D">
        <w:trPr>
          <w:trHeight w:val="1669"/>
        </w:trPr>
        <w:tc>
          <w:tcPr>
            <w:tcW w:w="851" w:type="dxa"/>
            <w:shd w:val="clear" w:color="auto" w:fill="BFBFBF"/>
            <w:textDirection w:val="btLr"/>
            <w:vAlign w:val="center"/>
          </w:tcPr>
          <w:p w14:paraId="7598C5A8" w14:textId="77777777" w:rsidR="0048774A" w:rsidRPr="00AD51BC" w:rsidRDefault="0048774A" w:rsidP="001A6679">
            <w:pPr>
              <w:spacing w:after="0" w:line="240" w:lineRule="auto"/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USEFULNESS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E3C4FB" w14:textId="06E11C97" w:rsidR="0048774A" w:rsidRDefault="004100C1" w:rsidP="00A70161">
            <w:pPr>
              <w:pStyle w:val="NoSpacing"/>
            </w:pPr>
            <w:r>
              <w:t xml:space="preserve">Examine what you wrote in the rest of the </w:t>
            </w:r>
            <w:proofErr w:type="gramStart"/>
            <w:r>
              <w:t>table, and</w:t>
            </w:r>
            <w:proofErr w:type="gramEnd"/>
            <w:r>
              <w:t xml:space="preserve"> </w:t>
            </w:r>
            <w:r w:rsidRPr="004100C1">
              <w:rPr>
                <w:b/>
                <w:bCs/>
              </w:rPr>
              <w:t>e</w:t>
            </w:r>
            <w:r w:rsidR="00F14CC4" w:rsidRPr="004100C1">
              <w:rPr>
                <w:b/>
                <w:bCs/>
              </w:rPr>
              <w:t>valuate</w:t>
            </w:r>
            <w:r w:rsidR="00F14CC4">
              <w:t xml:space="preserve"> the </w:t>
            </w:r>
            <w:r w:rsidR="00F14CC4" w:rsidRPr="004100C1">
              <w:rPr>
                <w:bCs/>
                <w:iCs/>
                <w:u w:val="single"/>
              </w:rPr>
              <w:t>usefulness</w:t>
            </w:r>
            <w:r w:rsidR="00F14CC4">
              <w:t xml:space="preserve"> of this source</w:t>
            </w:r>
            <w:r w:rsidR="0048774A">
              <w:t xml:space="preserve"> when </w:t>
            </w:r>
            <w:r w:rsidR="001A6679">
              <w:t>answering the inquiry question.</w:t>
            </w:r>
          </w:p>
          <w:p w14:paraId="58A4B8EF" w14:textId="42579924" w:rsidR="004100C1" w:rsidRDefault="004100C1" w:rsidP="00A70161">
            <w:pPr>
              <w:pStyle w:val="NoSpacing"/>
            </w:pPr>
          </w:p>
          <w:p w14:paraId="3D0889E8" w14:textId="77777777" w:rsidR="0048774A" w:rsidRPr="00F1653E" w:rsidRDefault="0048774A" w:rsidP="004100C1">
            <w:pPr>
              <w:pStyle w:val="NoSpacing"/>
            </w:pPr>
          </w:p>
        </w:tc>
        <w:tc>
          <w:tcPr>
            <w:tcW w:w="3897" w:type="dxa"/>
            <w:shd w:val="clear" w:color="auto" w:fill="auto"/>
            <w:vAlign w:val="center"/>
          </w:tcPr>
          <w:p w14:paraId="0B9F5005" w14:textId="77777777" w:rsidR="0048774A" w:rsidRDefault="0048774A" w:rsidP="00A70161">
            <w:pPr>
              <w:pStyle w:val="NoSpacing"/>
            </w:pPr>
          </w:p>
          <w:p w14:paraId="79CD7A5F" w14:textId="77777777" w:rsidR="0048774A" w:rsidRDefault="0048774A" w:rsidP="00A70161">
            <w:pPr>
              <w:pStyle w:val="NoSpacing"/>
            </w:pPr>
          </w:p>
          <w:p w14:paraId="5ADC954E" w14:textId="77777777" w:rsidR="0048774A" w:rsidRDefault="0048774A" w:rsidP="00A70161">
            <w:pPr>
              <w:pStyle w:val="NoSpacing"/>
            </w:pPr>
          </w:p>
          <w:p w14:paraId="5B58C8D8" w14:textId="77777777" w:rsidR="0048774A" w:rsidRDefault="0048774A" w:rsidP="00A70161">
            <w:pPr>
              <w:pStyle w:val="NoSpacing"/>
            </w:pPr>
          </w:p>
          <w:p w14:paraId="781DFBCE" w14:textId="77777777" w:rsidR="0048774A" w:rsidRDefault="0048774A" w:rsidP="00A70161">
            <w:pPr>
              <w:pStyle w:val="NoSpacing"/>
            </w:pPr>
          </w:p>
          <w:p w14:paraId="3151F8E9" w14:textId="77777777" w:rsidR="0048774A" w:rsidRDefault="0048774A" w:rsidP="00A70161">
            <w:pPr>
              <w:pStyle w:val="NoSpacing"/>
            </w:pPr>
          </w:p>
          <w:p w14:paraId="30C6CBDA" w14:textId="77777777" w:rsidR="0048774A" w:rsidRDefault="0048774A" w:rsidP="00A70161">
            <w:pPr>
              <w:pStyle w:val="NoSpacing"/>
            </w:pPr>
          </w:p>
          <w:p w14:paraId="55872F6E" w14:textId="77777777" w:rsidR="0048774A" w:rsidRDefault="0048774A" w:rsidP="00A70161">
            <w:pPr>
              <w:pStyle w:val="NoSpacing"/>
            </w:pPr>
          </w:p>
          <w:p w14:paraId="3E336282" w14:textId="77777777" w:rsidR="0048774A" w:rsidRDefault="0048774A" w:rsidP="00A70161">
            <w:pPr>
              <w:pStyle w:val="NoSpacing"/>
            </w:pPr>
          </w:p>
          <w:p w14:paraId="5456DD02" w14:textId="77777777" w:rsidR="0048774A" w:rsidRDefault="0048774A" w:rsidP="00A70161">
            <w:pPr>
              <w:pStyle w:val="NoSpacing"/>
            </w:pPr>
          </w:p>
          <w:p w14:paraId="23697004" w14:textId="77777777" w:rsidR="0048774A" w:rsidRDefault="0048774A" w:rsidP="00A70161">
            <w:pPr>
              <w:pStyle w:val="NoSpacing"/>
            </w:pPr>
          </w:p>
          <w:p w14:paraId="1EFB1E93" w14:textId="77777777" w:rsidR="00E1003D" w:rsidRDefault="00E1003D" w:rsidP="00A70161">
            <w:pPr>
              <w:pStyle w:val="NoSpacing"/>
            </w:pPr>
          </w:p>
          <w:p w14:paraId="22D0AE11" w14:textId="77777777" w:rsidR="00E1003D" w:rsidRDefault="00E1003D" w:rsidP="00A70161">
            <w:pPr>
              <w:pStyle w:val="NoSpacing"/>
            </w:pPr>
          </w:p>
          <w:p w14:paraId="3AB292A6" w14:textId="77777777" w:rsidR="00E1003D" w:rsidRDefault="00E1003D" w:rsidP="00A70161">
            <w:pPr>
              <w:pStyle w:val="NoSpacing"/>
            </w:pPr>
          </w:p>
          <w:p w14:paraId="6FB0C74A" w14:textId="77777777" w:rsidR="00E1003D" w:rsidRDefault="00E1003D" w:rsidP="00A70161">
            <w:pPr>
              <w:pStyle w:val="NoSpacing"/>
            </w:pPr>
          </w:p>
          <w:p w14:paraId="6BDA4BAE" w14:textId="77777777" w:rsidR="00E1003D" w:rsidRDefault="00E1003D" w:rsidP="00A70161">
            <w:pPr>
              <w:pStyle w:val="NoSpacing"/>
            </w:pPr>
          </w:p>
          <w:p w14:paraId="30963E55" w14:textId="77777777" w:rsidR="00E1003D" w:rsidRDefault="00E1003D" w:rsidP="00A70161">
            <w:pPr>
              <w:pStyle w:val="NoSpacing"/>
            </w:pPr>
          </w:p>
          <w:p w14:paraId="0EE220EB" w14:textId="77777777" w:rsidR="00E1003D" w:rsidRDefault="00E1003D" w:rsidP="00A70161">
            <w:pPr>
              <w:pStyle w:val="NoSpacing"/>
            </w:pPr>
          </w:p>
          <w:p w14:paraId="14158947" w14:textId="77777777" w:rsidR="00E1003D" w:rsidRDefault="00E1003D" w:rsidP="00A70161">
            <w:pPr>
              <w:pStyle w:val="NoSpacing"/>
            </w:pPr>
          </w:p>
          <w:p w14:paraId="19401B39" w14:textId="77777777" w:rsidR="00E1003D" w:rsidRDefault="00E1003D" w:rsidP="00A70161">
            <w:pPr>
              <w:pStyle w:val="NoSpacing"/>
            </w:pPr>
          </w:p>
          <w:p w14:paraId="4B61168C" w14:textId="77777777" w:rsidR="00E1003D" w:rsidRDefault="00E1003D" w:rsidP="00A70161">
            <w:pPr>
              <w:pStyle w:val="NoSpacing"/>
            </w:pPr>
          </w:p>
          <w:p w14:paraId="66AAE594" w14:textId="77777777" w:rsidR="001A6679" w:rsidRDefault="001A6679" w:rsidP="00A70161">
            <w:pPr>
              <w:pStyle w:val="NoSpacing"/>
            </w:pPr>
          </w:p>
          <w:p w14:paraId="45364E1C" w14:textId="77777777" w:rsidR="001A6679" w:rsidRDefault="001A6679" w:rsidP="00A70161">
            <w:pPr>
              <w:pStyle w:val="NoSpacing"/>
            </w:pPr>
          </w:p>
          <w:p w14:paraId="4F5F5EDD" w14:textId="77777777" w:rsidR="001A6679" w:rsidRDefault="001A6679" w:rsidP="00A70161">
            <w:pPr>
              <w:pStyle w:val="NoSpacing"/>
            </w:pPr>
          </w:p>
          <w:p w14:paraId="18C72432" w14:textId="77777777" w:rsidR="001A6679" w:rsidRDefault="001A6679" w:rsidP="00A70161">
            <w:pPr>
              <w:pStyle w:val="NoSpacing"/>
            </w:pPr>
          </w:p>
          <w:p w14:paraId="2AC458D3" w14:textId="77777777" w:rsidR="001A6679" w:rsidRDefault="001A6679" w:rsidP="00A70161">
            <w:pPr>
              <w:pStyle w:val="NoSpacing"/>
            </w:pPr>
          </w:p>
          <w:p w14:paraId="49905524" w14:textId="77777777" w:rsidR="001A6679" w:rsidRDefault="001A6679" w:rsidP="00A70161">
            <w:pPr>
              <w:pStyle w:val="NoSpacing"/>
            </w:pPr>
          </w:p>
          <w:p w14:paraId="411F32A6" w14:textId="77777777" w:rsidR="001A6679" w:rsidRDefault="001A6679" w:rsidP="00A70161">
            <w:pPr>
              <w:pStyle w:val="NoSpacing"/>
            </w:pPr>
          </w:p>
          <w:p w14:paraId="64E6EBB6" w14:textId="77777777" w:rsidR="00E1003D" w:rsidRDefault="00E1003D" w:rsidP="00A70161">
            <w:pPr>
              <w:pStyle w:val="NoSpacing"/>
            </w:pPr>
          </w:p>
          <w:p w14:paraId="09ED840E" w14:textId="77777777" w:rsidR="00E1003D" w:rsidRDefault="00E1003D" w:rsidP="00A70161">
            <w:pPr>
              <w:pStyle w:val="NoSpacing"/>
            </w:pPr>
          </w:p>
          <w:p w14:paraId="77EFC5E1" w14:textId="77777777" w:rsidR="00E1003D" w:rsidRDefault="00E1003D" w:rsidP="00A70161">
            <w:pPr>
              <w:pStyle w:val="NoSpacing"/>
            </w:pPr>
          </w:p>
          <w:p w14:paraId="44873CCD" w14:textId="77777777" w:rsidR="00E1003D" w:rsidRDefault="00E1003D" w:rsidP="00A70161">
            <w:pPr>
              <w:pStyle w:val="NoSpacing"/>
            </w:pPr>
          </w:p>
          <w:p w14:paraId="13346C40" w14:textId="77777777" w:rsidR="00982CB9" w:rsidRDefault="00982CB9" w:rsidP="00A70161">
            <w:pPr>
              <w:pStyle w:val="NoSpacing"/>
            </w:pPr>
          </w:p>
          <w:p w14:paraId="5D299CAE" w14:textId="77777777" w:rsidR="00982CB9" w:rsidRDefault="00982CB9" w:rsidP="00A70161">
            <w:pPr>
              <w:pStyle w:val="NoSpacing"/>
            </w:pPr>
          </w:p>
          <w:p w14:paraId="206C995A" w14:textId="77777777" w:rsidR="00E1003D" w:rsidRDefault="00E1003D" w:rsidP="00A70161">
            <w:pPr>
              <w:pStyle w:val="NoSpacing"/>
            </w:pPr>
          </w:p>
          <w:p w14:paraId="0143D8E2" w14:textId="77777777" w:rsidR="00E1003D" w:rsidRDefault="00E1003D" w:rsidP="00A70161">
            <w:pPr>
              <w:pStyle w:val="NoSpacing"/>
            </w:pPr>
          </w:p>
          <w:p w14:paraId="22E3F8A5" w14:textId="77777777" w:rsidR="00E1003D" w:rsidRPr="00AD51BC" w:rsidRDefault="00E1003D" w:rsidP="00A70161">
            <w:pPr>
              <w:pStyle w:val="NoSpacing"/>
            </w:pPr>
          </w:p>
        </w:tc>
        <w:tc>
          <w:tcPr>
            <w:tcW w:w="3898" w:type="dxa"/>
            <w:shd w:val="clear" w:color="auto" w:fill="auto"/>
            <w:vAlign w:val="center"/>
          </w:tcPr>
          <w:p w14:paraId="1EC6A1AB" w14:textId="77777777" w:rsidR="0048774A" w:rsidRPr="00AD51BC" w:rsidRDefault="0048774A" w:rsidP="00A70161">
            <w:pPr>
              <w:pStyle w:val="NoSpacing"/>
            </w:pPr>
          </w:p>
        </w:tc>
      </w:tr>
    </w:tbl>
    <w:p w14:paraId="197379D1" w14:textId="77777777" w:rsidR="004749C8" w:rsidRDefault="004749C8" w:rsidP="004749C8">
      <w:pPr>
        <w:snapToGrid w:val="0"/>
        <w:spacing w:before="120" w:after="120" w:line="300" w:lineRule="atLeast"/>
        <w:rPr>
          <w:b/>
          <w:sz w:val="28"/>
        </w:rPr>
      </w:pPr>
      <w:r>
        <w:rPr>
          <w:b/>
          <w:sz w:val="28"/>
        </w:rPr>
        <w:lastRenderedPageBreak/>
        <w:t>Question 2: Comparing different points of view</w:t>
      </w:r>
    </w:p>
    <w:p w14:paraId="7E15094F" w14:textId="0F4E6850" w:rsidR="004749C8" w:rsidRPr="004749C8" w:rsidRDefault="004749C8" w:rsidP="004749C8">
      <w:pPr>
        <w:pStyle w:val="ListParagraph"/>
        <w:numPr>
          <w:ilvl w:val="0"/>
          <w:numId w:val="36"/>
        </w:numPr>
        <w:snapToGrid w:val="0"/>
        <w:spacing w:before="120" w:after="120" w:line="300" w:lineRule="atLeast"/>
        <w:rPr>
          <w:rFonts w:eastAsiaTheme="minorHAnsi"/>
          <w:sz w:val="24"/>
        </w:rPr>
      </w:pPr>
      <w:r w:rsidRPr="004749C8">
        <w:rPr>
          <w:sz w:val="24"/>
        </w:rPr>
        <w:t xml:space="preserve">In the table below, </w:t>
      </w:r>
      <w:r w:rsidR="00423FFD">
        <w:rPr>
          <w:sz w:val="24"/>
        </w:rPr>
        <w:t xml:space="preserve">use it as a planning document to </w:t>
      </w:r>
      <w:r w:rsidRPr="004749C8">
        <w:rPr>
          <w:sz w:val="24"/>
        </w:rPr>
        <w:t xml:space="preserve">compare the points of view in </w:t>
      </w:r>
      <w:r w:rsidRPr="004749C8">
        <w:rPr>
          <w:b/>
          <w:sz w:val="28"/>
        </w:rPr>
        <w:t>sources 2 and 3</w:t>
      </w:r>
      <w:r w:rsidRPr="004749C8">
        <w:rPr>
          <w:sz w:val="28"/>
        </w:rPr>
        <w:t xml:space="preserve"> </w:t>
      </w:r>
      <w:r w:rsidRPr="004749C8">
        <w:rPr>
          <w:rFonts w:eastAsiaTheme="minorHAnsi"/>
          <w:sz w:val="24"/>
        </w:rPr>
        <w:t>about the impacts of European settlement on Aboriginal peoples in Australia in the mid-1800s.</w:t>
      </w:r>
    </w:p>
    <w:p w14:paraId="0813195C" w14:textId="77777777" w:rsidR="004749C8" w:rsidRPr="00EA50DA" w:rsidRDefault="004749C8" w:rsidP="004749C8">
      <w:pPr>
        <w:pStyle w:val="ListParagraph"/>
        <w:numPr>
          <w:ilvl w:val="0"/>
          <w:numId w:val="36"/>
        </w:numPr>
        <w:snapToGrid w:val="0"/>
        <w:spacing w:before="120" w:after="120" w:line="300" w:lineRule="atLeast"/>
        <w:rPr>
          <w:rFonts w:eastAsiaTheme="minorHAnsi"/>
          <w:b/>
          <w:bCs/>
          <w:i/>
          <w:iCs/>
          <w:sz w:val="24"/>
        </w:rPr>
      </w:pPr>
      <w:r w:rsidRPr="004749C8">
        <w:rPr>
          <w:sz w:val="24"/>
        </w:rPr>
        <w:t xml:space="preserve">Once you have completed the table, use this information to </w:t>
      </w:r>
      <w:r w:rsidRPr="00EA50DA">
        <w:rPr>
          <w:b/>
          <w:bCs/>
          <w:i/>
          <w:iCs/>
          <w:sz w:val="24"/>
        </w:rPr>
        <w:t>write a structured paragraph on the lined paper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7541"/>
      </w:tblGrid>
      <w:tr w:rsidR="004749C8" w:rsidRPr="00AB0893" w14:paraId="6C3CBC00" w14:textId="77777777" w:rsidTr="00DC27A9">
        <w:trPr>
          <w:trHeight w:val="1418"/>
        </w:trPr>
        <w:tc>
          <w:tcPr>
            <w:tcW w:w="2689" w:type="dxa"/>
            <w:vAlign w:val="center"/>
          </w:tcPr>
          <w:p w14:paraId="5FC0830F" w14:textId="77777777" w:rsidR="004749C8" w:rsidRDefault="004749C8" w:rsidP="00DC27A9">
            <w:pPr>
              <w:pStyle w:val="NoSpacing"/>
            </w:pPr>
            <w:r>
              <w:t>Topic sentence</w:t>
            </w:r>
          </w:p>
          <w:p w14:paraId="7770CFD4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What are the two sources commenting on?</w:t>
            </w:r>
          </w:p>
          <w:p w14:paraId="3DE2021C" w14:textId="77777777" w:rsidR="004749C8" w:rsidRPr="00AB0893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Are perspectives same or different?</w:t>
            </w:r>
          </w:p>
        </w:tc>
        <w:tc>
          <w:tcPr>
            <w:tcW w:w="7767" w:type="dxa"/>
          </w:tcPr>
          <w:p w14:paraId="2277BD06" w14:textId="77777777" w:rsidR="004749C8" w:rsidRPr="00BB0736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BB0736">
              <w:rPr>
                <w:sz w:val="26"/>
                <w:szCs w:val="26"/>
              </w:rPr>
              <w:t xml:space="preserve">Both sources are commenting on </w:t>
            </w:r>
          </w:p>
          <w:p w14:paraId="669B4247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6D4A9959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61E9D953" w14:textId="77777777" w:rsidR="004749C8" w:rsidRPr="00BB0736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BB0736">
              <w:rPr>
                <w:sz w:val="26"/>
                <w:szCs w:val="26"/>
              </w:rPr>
              <w:t xml:space="preserve">They provide </w:t>
            </w:r>
            <w:r w:rsidRPr="00BB0736">
              <w:rPr>
                <w:sz w:val="26"/>
                <w:szCs w:val="26"/>
              </w:rPr>
              <w:softHyphen/>
            </w:r>
            <w:r w:rsidRPr="00BB0736">
              <w:rPr>
                <w:sz w:val="26"/>
                <w:szCs w:val="26"/>
              </w:rPr>
              <w:softHyphen/>
            </w:r>
            <w:r w:rsidRPr="00BB0736">
              <w:rPr>
                <w:sz w:val="26"/>
                <w:szCs w:val="26"/>
              </w:rPr>
              <w:softHyphen/>
            </w:r>
            <w:r w:rsidRPr="00BB0736">
              <w:rPr>
                <w:sz w:val="26"/>
                <w:szCs w:val="26"/>
              </w:rPr>
              <w:softHyphen/>
              <w:t xml:space="preserve">__________ perspectives about </w:t>
            </w:r>
          </w:p>
          <w:p w14:paraId="634337DE" w14:textId="77777777" w:rsidR="004749C8" w:rsidRPr="00BB0736" w:rsidRDefault="004749C8" w:rsidP="00DC27A9">
            <w:pPr>
              <w:pStyle w:val="ListParagraph"/>
              <w:ind w:left="459" w:hanging="425"/>
              <w:rPr>
                <w:sz w:val="26"/>
                <w:szCs w:val="26"/>
              </w:rPr>
            </w:pPr>
          </w:p>
          <w:p w14:paraId="24C31D03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</w:tc>
      </w:tr>
      <w:tr w:rsidR="004749C8" w:rsidRPr="00AB0893" w14:paraId="20577423" w14:textId="77777777" w:rsidTr="00DC27A9">
        <w:trPr>
          <w:trHeight w:val="1418"/>
        </w:trPr>
        <w:tc>
          <w:tcPr>
            <w:tcW w:w="2689" w:type="dxa"/>
            <w:vAlign w:val="center"/>
          </w:tcPr>
          <w:p w14:paraId="710549E0" w14:textId="77777777" w:rsidR="004749C8" w:rsidRDefault="004749C8" w:rsidP="00DC27A9">
            <w:pPr>
              <w:pStyle w:val="NoSpacing"/>
            </w:pPr>
            <w:r>
              <w:t>Identify first perspective:</w:t>
            </w:r>
          </w:p>
          <w:p w14:paraId="72F01C92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Whose perspective?</w:t>
            </w:r>
          </w:p>
          <w:p w14:paraId="0084F32C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What is the point of view?</w:t>
            </w:r>
          </w:p>
          <w:p w14:paraId="07718248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Evidence from source?</w:t>
            </w:r>
          </w:p>
          <w:p w14:paraId="289FA67A" w14:textId="77777777" w:rsidR="004749C8" w:rsidRPr="00AB0893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What does this tell you about perspective of the author?</w:t>
            </w:r>
          </w:p>
        </w:tc>
        <w:tc>
          <w:tcPr>
            <w:tcW w:w="7767" w:type="dxa"/>
          </w:tcPr>
          <w:p w14:paraId="0FC25CA5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</w:p>
          <w:p w14:paraId="2E68D842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073D218D" w14:textId="77777777" w:rsidR="004749C8" w:rsidRPr="00B06014" w:rsidRDefault="004749C8" w:rsidP="00DC27A9">
            <w:pPr>
              <w:pStyle w:val="NoSpacing"/>
              <w:ind w:left="459"/>
              <w:rPr>
                <w:szCs w:val="26"/>
              </w:rPr>
            </w:pPr>
          </w:p>
          <w:p w14:paraId="4F3CD794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847BB1">
              <w:rPr>
                <w:sz w:val="26"/>
                <w:szCs w:val="26"/>
              </w:rPr>
              <w:t xml:space="preserve">His point of view is </w:t>
            </w:r>
          </w:p>
          <w:p w14:paraId="6C27378B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378AD1DF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63A233F2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847BB1">
              <w:rPr>
                <w:sz w:val="26"/>
                <w:szCs w:val="26"/>
              </w:rPr>
              <w:t xml:space="preserve">Quote:  </w:t>
            </w:r>
          </w:p>
          <w:p w14:paraId="60AFC63F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525537FA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2A514A89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BB0736">
              <w:rPr>
                <w:sz w:val="26"/>
                <w:szCs w:val="26"/>
              </w:rPr>
              <w:t xml:space="preserve">The author believes that </w:t>
            </w:r>
          </w:p>
          <w:p w14:paraId="0BA54603" w14:textId="77777777" w:rsidR="004749C8" w:rsidRDefault="004749C8" w:rsidP="00DC27A9">
            <w:pPr>
              <w:pStyle w:val="NoSpacing"/>
              <w:rPr>
                <w:sz w:val="26"/>
                <w:szCs w:val="26"/>
              </w:rPr>
            </w:pPr>
          </w:p>
          <w:p w14:paraId="5E7B8534" w14:textId="77777777" w:rsidR="004749C8" w:rsidRDefault="004749C8" w:rsidP="00DC27A9">
            <w:pPr>
              <w:pStyle w:val="NoSpacing"/>
              <w:rPr>
                <w:sz w:val="26"/>
                <w:szCs w:val="26"/>
              </w:rPr>
            </w:pPr>
          </w:p>
          <w:p w14:paraId="43B20ADC" w14:textId="77777777" w:rsidR="004749C8" w:rsidRPr="00BB0736" w:rsidRDefault="004749C8" w:rsidP="00DC27A9">
            <w:pPr>
              <w:pStyle w:val="NoSpacing"/>
              <w:rPr>
                <w:sz w:val="26"/>
                <w:szCs w:val="26"/>
              </w:rPr>
            </w:pPr>
          </w:p>
        </w:tc>
      </w:tr>
      <w:tr w:rsidR="004749C8" w:rsidRPr="00AB0893" w14:paraId="22DEA311" w14:textId="77777777" w:rsidTr="00DC27A9">
        <w:trPr>
          <w:trHeight w:val="905"/>
        </w:trPr>
        <w:tc>
          <w:tcPr>
            <w:tcW w:w="2689" w:type="dxa"/>
            <w:vAlign w:val="center"/>
          </w:tcPr>
          <w:p w14:paraId="560F30DD" w14:textId="77777777" w:rsidR="004749C8" w:rsidRDefault="004749C8" w:rsidP="00DC27A9">
            <w:pPr>
              <w:pStyle w:val="NoSpacing"/>
            </w:pPr>
            <w:r>
              <w:t>Link to second perspective</w:t>
            </w:r>
          </w:p>
          <w:p w14:paraId="1FD2796F" w14:textId="77777777" w:rsidR="004749C8" w:rsidRPr="00463757" w:rsidRDefault="004749C8" w:rsidP="00DC27A9">
            <w:pPr>
              <w:rPr>
                <w:i/>
                <w:sz w:val="18"/>
              </w:rPr>
            </w:pPr>
            <w:r w:rsidRPr="00463757">
              <w:rPr>
                <w:i/>
                <w:sz w:val="18"/>
              </w:rPr>
              <w:t>- write a sentence which links to the   second perspective</w:t>
            </w:r>
          </w:p>
          <w:p w14:paraId="6889676C" w14:textId="77777777" w:rsidR="004749C8" w:rsidRDefault="004749C8" w:rsidP="00DC27A9">
            <w:pPr>
              <w:pStyle w:val="NoSpacing"/>
            </w:pPr>
            <w:r w:rsidRPr="00463757">
              <w:rPr>
                <w:i/>
                <w:sz w:val="18"/>
              </w:rPr>
              <w:t>- use an appropriate connective</w:t>
            </w:r>
          </w:p>
        </w:tc>
        <w:tc>
          <w:tcPr>
            <w:tcW w:w="7767" w:type="dxa"/>
          </w:tcPr>
          <w:p w14:paraId="7A517ABD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</w:tc>
      </w:tr>
      <w:tr w:rsidR="004749C8" w:rsidRPr="00AB0893" w14:paraId="58F07F43" w14:textId="77777777" w:rsidTr="00DC27A9">
        <w:trPr>
          <w:trHeight w:val="1418"/>
        </w:trPr>
        <w:tc>
          <w:tcPr>
            <w:tcW w:w="2689" w:type="dxa"/>
            <w:vAlign w:val="center"/>
          </w:tcPr>
          <w:p w14:paraId="52228723" w14:textId="77777777" w:rsidR="004749C8" w:rsidRDefault="004749C8" w:rsidP="00DC27A9">
            <w:pPr>
              <w:pStyle w:val="NoSpacing"/>
            </w:pPr>
            <w:r>
              <w:t>Compare with second perspective:</w:t>
            </w:r>
          </w:p>
          <w:p w14:paraId="11A719E4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Whose perspective?</w:t>
            </w:r>
          </w:p>
          <w:p w14:paraId="529900F1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What is the point of view?</w:t>
            </w:r>
          </w:p>
          <w:p w14:paraId="52C5F178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Evidence from source?</w:t>
            </w:r>
          </w:p>
          <w:p w14:paraId="0ECD7338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>
              <w:t>What does this tell you about perspective of the author?</w:t>
            </w:r>
          </w:p>
        </w:tc>
        <w:tc>
          <w:tcPr>
            <w:tcW w:w="7767" w:type="dxa"/>
          </w:tcPr>
          <w:p w14:paraId="7AC9F106" w14:textId="77777777" w:rsidR="004749C8" w:rsidRPr="00BB0736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</w:p>
          <w:p w14:paraId="30307089" w14:textId="77777777" w:rsidR="004749C8" w:rsidRPr="00B06014" w:rsidRDefault="004749C8" w:rsidP="00DC27A9">
            <w:pPr>
              <w:pStyle w:val="NoSpacing"/>
              <w:ind w:left="459"/>
              <w:rPr>
                <w:sz w:val="14"/>
                <w:szCs w:val="26"/>
              </w:rPr>
            </w:pPr>
          </w:p>
          <w:p w14:paraId="4D5A0D43" w14:textId="77777777" w:rsidR="004749C8" w:rsidRDefault="004749C8" w:rsidP="00DC27A9">
            <w:pPr>
              <w:pStyle w:val="NoSpacing"/>
              <w:ind w:left="459"/>
              <w:rPr>
                <w:sz w:val="26"/>
                <w:szCs w:val="26"/>
              </w:rPr>
            </w:pPr>
          </w:p>
          <w:p w14:paraId="12BBA6D9" w14:textId="77777777" w:rsidR="004749C8" w:rsidRPr="00BB0736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 w:rsidRPr="00BB0736">
              <w:rPr>
                <w:sz w:val="26"/>
                <w:szCs w:val="26"/>
              </w:rPr>
              <w:t xml:space="preserve">His perspective is that </w:t>
            </w:r>
          </w:p>
          <w:p w14:paraId="43FC8EB3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4AFB47E3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2501A7A8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4B89A9DA" w14:textId="77777777" w:rsidR="004749C8" w:rsidRPr="00BB0736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Quote: </w:t>
            </w:r>
          </w:p>
          <w:p w14:paraId="7B45F785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463595AA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10BB676A" w14:textId="77777777" w:rsidR="004749C8" w:rsidRPr="00BB0736" w:rsidRDefault="004749C8" w:rsidP="00DC27A9">
            <w:pPr>
              <w:pStyle w:val="NoSpacing"/>
              <w:ind w:left="459" w:hanging="425"/>
              <w:rPr>
                <w:sz w:val="26"/>
                <w:szCs w:val="26"/>
              </w:rPr>
            </w:pPr>
          </w:p>
          <w:p w14:paraId="007AFA05" w14:textId="77777777" w:rsidR="004749C8" w:rsidRDefault="004749C8" w:rsidP="004749C8">
            <w:pPr>
              <w:pStyle w:val="NoSpacing"/>
              <w:numPr>
                <w:ilvl w:val="0"/>
                <w:numId w:val="26"/>
              </w:numPr>
              <w:ind w:left="459" w:hanging="4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author believes </w:t>
            </w:r>
          </w:p>
          <w:p w14:paraId="08D64140" w14:textId="77777777" w:rsidR="004749C8" w:rsidRDefault="004749C8" w:rsidP="00DC27A9">
            <w:pPr>
              <w:pStyle w:val="NoSpacing"/>
              <w:rPr>
                <w:sz w:val="26"/>
                <w:szCs w:val="26"/>
              </w:rPr>
            </w:pPr>
          </w:p>
          <w:p w14:paraId="1E91E6E8" w14:textId="77777777" w:rsidR="004749C8" w:rsidRDefault="004749C8" w:rsidP="00DC27A9">
            <w:pPr>
              <w:pStyle w:val="NoSpacing"/>
              <w:rPr>
                <w:sz w:val="26"/>
                <w:szCs w:val="26"/>
              </w:rPr>
            </w:pPr>
          </w:p>
          <w:p w14:paraId="5E54092A" w14:textId="77777777" w:rsidR="004749C8" w:rsidRPr="00BB0736" w:rsidRDefault="004749C8" w:rsidP="00DC27A9">
            <w:pPr>
              <w:pStyle w:val="NoSpacing"/>
              <w:rPr>
                <w:sz w:val="26"/>
                <w:szCs w:val="26"/>
              </w:rPr>
            </w:pPr>
          </w:p>
        </w:tc>
      </w:tr>
      <w:tr w:rsidR="004749C8" w:rsidRPr="00AB0893" w14:paraId="3B288B28" w14:textId="77777777" w:rsidTr="00DC27A9">
        <w:trPr>
          <w:trHeight w:val="1372"/>
        </w:trPr>
        <w:tc>
          <w:tcPr>
            <w:tcW w:w="2689" w:type="dxa"/>
            <w:vAlign w:val="center"/>
          </w:tcPr>
          <w:p w14:paraId="1D4F1E2F" w14:textId="77777777" w:rsidR="004749C8" w:rsidRDefault="004749C8" w:rsidP="00DC27A9">
            <w:pPr>
              <w:pStyle w:val="NoSpacing"/>
            </w:pPr>
            <w:r>
              <w:t>Concluding sentence</w:t>
            </w:r>
          </w:p>
          <w:p w14:paraId="7F45B9AD" w14:textId="77777777" w:rsidR="004749C8" w:rsidRPr="00423FFD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  <w:rPr>
                <w:sz w:val="18"/>
                <w:szCs w:val="18"/>
              </w:rPr>
            </w:pPr>
            <w:r w:rsidRPr="00423FFD">
              <w:rPr>
                <w:sz w:val="18"/>
                <w:szCs w:val="18"/>
              </w:rPr>
              <w:t>Sum up paragraph</w:t>
            </w:r>
          </w:p>
          <w:p w14:paraId="30F1226D" w14:textId="77777777" w:rsidR="004749C8" w:rsidRPr="00423FFD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  <w:rPr>
                <w:sz w:val="18"/>
                <w:szCs w:val="18"/>
              </w:rPr>
            </w:pPr>
            <w:r w:rsidRPr="00423FFD">
              <w:rPr>
                <w:sz w:val="18"/>
                <w:szCs w:val="18"/>
              </w:rPr>
              <w:t>Are sources same or different?</w:t>
            </w:r>
          </w:p>
          <w:p w14:paraId="1FBE9335" w14:textId="77777777" w:rsidR="004749C8" w:rsidRPr="00423FFD" w:rsidRDefault="004749C8" w:rsidP="004749C8">
            <w:pPr>
              <w:pStyle w:val="NoSpacing"/>
              <w:numPr>
                <w:ilvl w:val="0"/>
                <w:numId w:val="26"/>
              </w:numPr>
              <w:ind w:left="426" w:hanging="426"/>
            </w:pPr>
            <w:r w:rsidRPr="00423FFD">
              <w:rPr>
                <w:sz w:val="18"/>
                <w:szCs w:val="18"/>
              </w:rPr>
              <w:t>What are they related to?</w:t>
            </w:r>
          </w:p>
          <w:p w14:paraId="2DC27DC0" w14:textId="4E048DBE" w:rsidR="00423FFD" w:rsidRDefault="00423FFD" w:rsidP="00423FFD">
            <w:pPr>
              <w:pStyle w:val="NoSpacing"/>
              <w:ind w:left="426"/>
            </w:pPr>
          </w:p>
        </w:tc>
        <w:tc>
          <w:tcPr>
            <w:tcW w:w="7767" w:type="dxa"/>
          </w:tcPr>
          <w:p w14:paraId="195EF389" w14:textId="77777777" w:rsidR="004749C8" w:rsidRPr="00BB0736" w:rsidRDefault="004749C8" w:rsidP="00DC27A9">
            <w:pPr>
              <w:pStyle w:val="NoSpacing"/>
              <w:rPr>
                <w:sz w:val="26"/>
                <w:szCs w:val="26"/>
              </w:rPr>
            </w:pPr>
            <w:r w:rsidRPr="00BB0736">
              <w:rPr>
                <w:sz w:val="26"/>
                <w:szCs w:val="26"/>
              </w:rPr>
              <w:t>Therefore</w:t>
            </w:r>
            <w:r>
              <w:rPr>
                <w:sz w:val="26"/>
                <w:szCs w:val="26"/>
              </w:rPr>
              <w:t>,</w:t>
            </w:r>
            <w:r w:rsidRPr="00BB0736">
              <w:rPr>
                <w:sz w:val="26"/>
                <w:szCs w:val="26"/>
              </w:rPr>
              <w:t xml:space="preserve"> the two sources reflect</w:t>
            </w:r>
          </w:p>
          <w:p w14:paraId="518A0FAD" w14:textId="77777777" w:rsidR="004749C8" w:rsidRDefault="004749C8" w:rsidP="00DC27A9">
            <w:pPr>
              <w:pStyle w:val="NoSpacing"/>
              <w:rPr>
                <w:sz w:val="26"/>
                <w:szCs w:val="26"/>
              </w:rPr>
            </w:pPr>
          </w:p>
          <w:p w14:paraId="60DFBB27" w14:textId="77777777" w:rsidR="00423FFD" w:rsidRDefault="00423FFD" w:rsidP="00DC27A9">
            <w:pPr>
              <w:pStyle w:val="NoSpacing"/>
              <w:rPr>
                <w:sz w:val="26"/>
                <w:szCs w:val="26"/>
              </w:rPr>
            </w:pPr>
          </w:p>
          <w:p w14:paraId="6AB19EDE" w14:textId="021BC354" w:rsidR="00423FFD" w:rsidRPr="00BB0736" w:rsidRDefault="00423FFD" w:rsidP="00DC27A9">
            <w:pPr>
              <w:pStyle w:val="NoSpacing"/>
              <w:rPr>
                <w:sz w:val="26"/>
                <w:szCs w:val="26"/>
              </w:rPr>
            </w:pPr>
          </w:p>
        </w:tc>
      </w:tr>
    </w:tbl>
    <w:p w14:paraId="1D6F5593" w14:textId="77777777" w:rsidR="006B6A50" w:rsidRPr="006B6A50" w:rsidRDefault="006B6A50" w:rsidP="00423FFD">
      <w:pPr>
        <w:snapToGrid w:val="0"/>
        <w:spacing w:before="120" w:after="120" w:line="300" w:lineRule="atLeast"/>
        <w:rPr>
          <w:rFonts w:cs="Arial"/>
        </w:rPr>
      </w:pPr>
    </w:p>
    <w:sectPr w:rsidR="006B6A50" w:rsidRPr="006B6A50" w:rsidSect="00C873C9">
      <w:pgSz w:w="11906" w:h="16838"/>
      <w:pgMar w:top="567" w:right="851" w:bottom="567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1C7F" w14:textId="77777777" w:rsidR="00F9206F" w:rsidRDefault="00F9206F" w:rsidP="00AB3807">
      <w:pPr>
        <w:spacing w:after="0" w:line="240" w:lineRule="auto"/>
      </w:pPr>
      <w:r>
        <w:separator/>
      </w:r>
    </w:p>
  </w:endnote>
  <w:endnote w:type="continuationSeparator" w:id="0">
    <w:p w14:paraId="60FBD3BE" w14:textId="77777777" w:rsidR="00F9206F" w:rsidRDefault="00F9206F" w:rsidP="00AB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B74" w14:textId="77777777" w:rsidR="0041157C" w:rsidRPr="0041157C" w:rsidRDefault="0041157C" w:rsidP="00C873C9">
    <w:pPr>
      <w:pStyle w:val="Footer"/>
      <w:tabs>
        <w:tab w:val="clear" w:pos="4513"/>
        <w:tab w:val="clear" w:pos="9026"/>
        <w:tab w:val="center" w:pos="5245"/>
        <w:tab w:val="right" w:pos="10206"/>
      </w:tabs>
      <w:jc w:val="center"/>
      <w:rPr>
        <w:i/>
        <w:sz w:val="18"/>
      </w:rPr>
    </w:pPr>
    <w:r w:rsidRPr="0041157C">
      <w:rPr>
        <w:i/>
        <w:sz w:val="18"/>
      </w:rPr>
      <w:tab/>
    </w:r>
    <w:r w:rsidR="00835CD8">
      <w:rPr>
        <w:i/>
        <w:sz w:val="18"/>
      </w:rPr>
      <w:tab/>
    </w:r>
    <w:r w:rsidRPr="0041157C">
      <w:rPr>
        <w:i/>
        <w:sz w:val="18"/>
      </w:rPr>
      <w:t xml:space="preserve">Page </w:t>
    </w:r>
    <w:r w:rsidRPr="0041157C">
      <w:rPr>
        <w:b/>
        <w:i/>
        <w:sz w:val="18"/>
      </w:rPr>
      <w:fldChar w:fldCharType="begin"/>
    </w:r>
    <w:r w:rsidRPr="0041157C">
      <w:rPr>
        <w:b/>
        <w:i/>
        <w:sz w:val="18"/>
      </w:rPr>
      <w:instrText xml:space="preserve"> PAGE  \* Arabic  \* MERGEFORMAT </w:instrText>
    </w:r>
    <w:r w:rsidRPr="0041157C">
      <w:rPr>
        <w:b/>
        <w:i/>
        <w:sz w:val="18"/>
      </w:rPr>
      <w:fldChar w:fldCharType="separate"/>
    </w:r>
    <w:r w:rsidR="007564B9">
      <w:rPr>
        <w:b/>
        <w:i/>
        <w:noProof/>
        <w:sz w:val="18"/>
      </w:rPr>
      <w:t>6</w:t>
    </w:r>
    <w:r w:rsidRPr="0041157C">
      <w:rPr>
        <w:b/>
        <w:i/>
        <w:sz w:val="18"/>
      </w:rPr>
      <w:fldChar w:fldCharType="end"/>
    </w:r>
    <w:r w:rsidRPr="0041157C">
      <w:rPr>
        <w:i/>
        <w:sz w:val="18"/>
      </w:rPr>
      <w:t xml:space="preserve"> of </w:t>
    </w:r>
    <w:r w:rsidRPr="0041157C">
      <w:rPr>
        <w:b/>
        <w:i/>
        <w:sz w:val="18"/>
      </w:rPr>
      <w:fldChar w:fldCharType="begin"/>
    </w:r>
    <w:r w:rsidRPr="0041157C">
      <w:rPr>
        <w:b/>
        <w:i/>
        <w:sz w:val="18"/>
      </w:rPr>
      <w:instrText xml:space="preserve"> NUMPAGES  \* Arabic  \* MERGEFORMAT </w:instrText>
    </w:r>
    <w:r w:rsidRPr="0041157C">
      <w:rPr>
        <w:b/>
        <w:i/>
        <w:sz w:val="18"/>
      </w:rPr>
      <w:fldChar w:fldCharType="separate"/>
    </w:r>
    <w:r w:rsidR="007564B9">
      <w:rPr>
        <w:b/>
        <w:i/>
        <w:noProof/>
        <w:sz w:val="18"/>
      </w:rPr>
      <w:t>6</w:t>
    </w:r>
    <w:r w:rsidRPr="0041157C">
      <w:rPr>
        <w:b/>
        <w:i/>
        <w:sz w:val="18"/>
      </w:rPr>
      <w:fldChar w:fldCharType="end"/>
    </w:r>
  </w:p>
  <w:p w14:paraId="0789AE2C" w14:textId="77777777" w:rsidR="0041157C" w:rsidRDefault="00411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116F" w14:textId="77777777" w:rsidR="00F9206F" w:rsidRDefault="00F9206F" w:rsidP="00AB3807">
      <w:pPr>
        <w:spacing w:after="0" w:line="240" w:lineRule="auto"/>
      </w:pPr>
      <w:r>
        <w:separator/>
      </w:r>
    </w:p>
  </w:footnote>
  <w:footnote w:type="continuationSeparator" w:id="0">
    <w:p w14:paraId="43141D89" w14:textId="77777777" w:rsidR="00F9206F" w:rsidRDefault="00F9206F" w:rsidP="00AB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6F4"/>
    <w:multiLevelType w:val="hybridMultilevel"/>
    <w:tmpl w:val="36BC1C8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E557B"/>
    <w:multiLevelType w:val="hybridMultilevel"/>
    <w:tmpl w:val="AF805024"/>
    <w:lvl w:ilvl="0" w:tplc="DD721C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5944"/>
    <w:multiLevelType w:val="hybridMultilevel"/>
    <w:tmpl w:val="B9DE0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962"/>
    <w:multiLevelType w:val="hybridMultilevel"/>
    <w:tmpl w:val="6D1E9FF6"/>
    <w:lvl w:ilvl="0" w:tplc="0A70D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C62C6"/>
    <w:multiLevelType w:val="hybridMultilevel"/>
    <w:tmpl w:val="126C198A"/>
    <w:lvl w:ilvl="0" w:tplc="C28E606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934891"/>
    <w:multiLevelType w:val="hybridMultilevel"/>
    <w:tmpl w:val="5856751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84E5F"/>
    <w:multiLevelType w:val="hybridMultilevel"/>
    <w:tmpl w:val="98522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D469B"/>
    <w:multiLevelType w:val="hybridMultilevel"/>
    <w:tmpl w:val="C05E567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97F86"/>
    <w:multiLevelType w:val="hybridMultilevel"/>
    <w:tmpl w:val="0BBC8F30"/>
    <w:lvl w:ilvl="0" w:tplc="E19CD0CE">
      <w:start w:val="2"/>
      <w:numFmt w:val="lowerLetter"/>
      <w:lvlText w:val="(%1)"/>
      <w:lvlJc w:val="left"/>
      <w:pPr>
        <w:ind w:left="76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1683F32"/>
    <w:multiLevelType w:val="hybridMultilevel"/>
    <w:tmpl w:val="2C6E079E"/>
    <w:lvl w:ilvl="0" w:tplc="7E18F0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03429"/>
    <w:multiLevelType w:val="hybridMultilevel"/>
    <w:tmpl w:val="A4F84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81560"/>
    <w:multiLevelType w:val="hybridMultilevel"/>
    <w:tmpl w:val="2F2ADAAC"/>
    <w:lvl w:ilvl="0" w:tplc="9C40AE2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96700BB"/>
    <w:multiLevelType w:val="hybridMultilevel"/>
    <w:tmpl w:val="6D082620"/>
    <w:lvl w:ilvl="0" w:tplc="0C090011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0961C83"/>
    <w:multiLevelType w:val="hybridMultilevel"/>
    <w:tmpl w:val="1492946A"/>
    <w:lvl w:ilvl="0" w:tplc="B0CAEBD0">
      <w:numFmt w:val="bullet"/>
      <w:lvlText w:val="•"/>
      <w:lvlJc w:val="left"/>
      <w:pPr>
        <w:ind w:left="72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E718A9"/>
    <w:multiLevelType w:val="hybridMultilevel"/>
    <w:tmpl w:val="F03A8330"/>
    <w:lvl w:ilvl="0" w:tplc="F4423A90">
      <w:start w:val="1"/>
      <w:numFmt w:val="decimal"/>
      <w:lvlText w:val="(%1)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028"/>
    <w:multiLevelType w:val="hybridMultilevel"/>
    <w:tmpl w:val="78AC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52C0"/>
    <w:multiLevelType w:val="hybridMultilevel"/>
    <w:tmpl w:val="BE9CD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D52402"/>
    <w:multiLevelType w:val="hybridMultilevel"/>
    <w:tmpl w:val="48E86D7C"/>
    <w:lvl w:ilvl="0" w:tplc="A80A118E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559FE"/>
    <w:multiLevelType w:val="hybridMultilevel"/>
    <w:tmpl w:val="17BE3844"/>
    <w:lvl w:ilvl="0" w:tplc="E2FEE26E">
      <w:start w:val="1"/>
      <w:numFmt w:val="lowerRoman"/>
      <w:lvlText w:val="%1"/>
      <w:lvlJc w:val="righ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3851EC"/>
    <w:multiLevelType w:val="hybridMultilevel"/>
    <w:tmpl w:val="33ACC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76D57"/>
    <w:multiLevelType w:val="hybridMultilevel"/>
    <w:tmpl w:val="F0B0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333491"/>
    <w:multiLevelType w:val="hybridMultilevel"/>
    <w:tmpl w:val="6F9AC818"/>
    <w:lvl w:ilvl="0" w:tplc="BCDE477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34D7D0E"/>
    <w:multiLevelType w:val="hybridMultilevel"/>
    <w:tmpl w:val="68F03064"/>
    <w:lvl w:ilvl="0" w:tplc="F25E98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239DD"/>
    <w:multiLevelType w:val="hybridMultilevel"/>
    <w:tmpl w:val="447A8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D73DF"/>
    <w:multiLevelType w:val="hybridMultilevel"/>
    <w:tmpl w:val="90EAD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5A200C"/>
    <w:multiLevelType w:val="hybridMultilevel"/>
    <w:tmpl w:val="EC58AA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F68D8"/>
    <w:multiLevelType w:val="hybridMultilevel"/>
    <w:tmpl w:val="223A6D60"/>
    <w:lvl w:ilvl="0" w:tplc="0C090017">
      <w:start w:val="1"/>
      <w:numFmt w:val="lowerLetter"/>
      <w:lvlText w:val="%1)"/>
      <w:lvlJc w:val="left"/>
      <w:pPr>
        <w:ind w:left="109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1" w:hanging="360"/>
      </w:pPr>
    </w:lvl>
    <w:lvl w:ilvl="2" w:tplc="0C09001B" w:tentative="1">
      <w:start w:val="1"/>
      <w:numFmt w:val="lowerRoman"/>
      <w:lvlText w:val="%3."/>
      <w:lvlJc w:val="right"/>
      <w:pPr>
        <w:ind w:left="2171" w:hanging="180"/>
      </w:pPr>
    </w:lvl>
    <w:lvl w:ilvl="3" w:tplc="0C09000F" w:tentative="1">
      <w:start w:val="1"/>
      <w:numFmt w:val="decimal"/>
      <w:lvlText w:val="%4."/>
      <w:lvlJc w:val="left"/>
      <w:pPr>
        <w:ind w:left="2891" w:hanging="360"/>
      </w:pPr>
    </w:lvl>
    <w:lvl w:ilvl="4" w:tplc="0C090019" w:tentative="1">
      <w:start w:val="1"/>
      <w:numFmt w:val="lowerLetter"/>
      <w:lvlText w:val="%5."/>
      <w:lvlJc w:val="left"/>
      <w:pPr>
        <w:ind w:left="3611" w:hanging="360"/>
      </w:pPr>
    </w:lvl>
    <w:lvl w:ilvl="5" w:tplc="0C09001B" w:tentative="1">
      <w:start w:val="1"/>
      <w:numFmt w:val="lowerRoman"/>
      <w:lvlText w:val="%6."/>
      <w:lvlJc w:val="right"/>
      <w:pPr>
        <w:ind w:left="4331" w:hanging="180"/>
      </w:pPr>
    </w:lvl>
    <w:lvl w:ilvl="6" w:tplc="0C09000F" w:tentative="1">
      <w:start w:val="1"/>
      <w:numFmt w:val="decimal"/>
      <w:lvlText w:val="%7."/>
      <w:lvlJc w:val="left"/>
      <w:pPr>
        <w:ind w:left="5051" w:hanging="360"/>
      </w:pPr>
    </w:lvl>
    <w:lvl w:ilvl="7" w:tplc="0C090019" w:tentative="1">
      <w:start w:val="1"/>
      <w:numFmt w:val="lowerLetter"/>
      <w:lvlText w:val="%8."/>
      <w:lvlJc w:val="left"/>
      <w:pPr>
        <w:ind w:left="5771" w:hanging="360"/>
      </w:pPr>
    </w:lvl>
    <w:lvl w:ilvl="8" w:tplc="0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 w15:restartNumberingAfterBreak="0">
    <w:nsid w:val="5DC17626"/>
    <w:multiLevelType w:val="hybridMultilevel"/>
    <w:tmpl w:val="ADF40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2A2B1D"/>
    <w:multiLevelType w:val="hybridMultilevel"/>
    <w:tmpl w:val="444C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F3CD8"/>
    <w:multiLevelType w:val="hybridMultilevel"/>
    <w:tmpl w:val="EF2AE684"/>
    <w:lvl w:ilvl="0" w:tplc="6D4EC2E8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F48CF"/>
    <w:multiLevelType w:val="hybridMultilevel"/>
    <w:tmpl w:val="EAC08B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E7F9E"/>
    <w:multiLevelType w:val="hybridMultilevel"/>
    <w:tmpl w:val="636801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91140"/>
    <w:multiLevelType w:val="hybridMultilevel"/>
    <w:tmpl w:val="6F7A03CA"/>
    <w:lvl w:ilvl="0" w:tplc="D15C4916">
      <w:start w:val="1"/>
      <w:numFmt w:val="lowerRoman"/>
      <w:lvlText w:val="%1"/>
      <w:lvlJc w:val="righ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6724E1"/>
    <w:multiLevelType w:val="hybridMultilevel"/>
    <w:tmpl w:val="8EB2EAA6"/>
    <w:lvl w:ilvl="0" w:tplc="2F206E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1318"/>
    <w:multiLevelType w:val="hybridMultilevel"/>
    <w:tmpl w:val="4190A944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9E7170"/>
    <w:multiLevelType w:val="hybridMultilevel"/>
    <w:tmpl w:val="7E4483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BA3A1C"/>
    <w:multiLevelType w:val="hybridMultilevel"/>
    <w:tmpl w:val="F7784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B4A9A"/>
    <w:multiLevelType w:val="hybridMultilevel"/>
    <w:tmpl w:val="886E8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7"/>
  </w:num>
  <w:num w:numId="5">
    <w:abstractNumId w:val="18"/>
  </w:num>
  <w:num w:numId="6">
    <w:abstractNumId w:val="32"/>
  </w:num>
  <w:num w:numId="7">
    <w:abstractNumId w:val="25"/>
  </w:num>
  <w:num w:numId="8">
    <w:abstractNumId w:val="14"/>
  </w:num>
  <w:num w:numId="9">
    <w:abstractNumId w:val="11"/>
  </w:num>
  <w:num w:numId="10">
    <w:abstractNumId w:val="1"/>
  </w:num>
  <w:num w:numId="11">
    <w:abstractNumId w:val="21"/>
  </w:num>
  <w:num w:numId="12">
    <w:abstractNumId w:val="4"/>
  </w:num>
  <w:num w:numId="13">
    <w:abstractNumId w:val="8"/>
  </w:num>
  <w:num w:numId="14">
    <w:abstractNumId w:val="24"/>
  </w:num>
  <w:num w:numId="15">
    <w:abstractNumId w:val="30"/>
  </w:num>
  <w:num w:numId="16">
    <w:abstractNumId w:val="34"/>
  </w:num>
  <w:num w:numId="17">
    <w:abstractNumId w:val="12"/>
  </w:num>
  <w:num w:numId="18">
    <w:abstractNumId w:val="36"/>
  </w:num>
  <w:num w:numId="19">
    <w:abstractNumId w:val="37"/>
  </w:num>
  <w:num w:numId="20">
    <w:abstractNumId w:val="10"/>
  </w:num>
  <w:num w:numId="21">
    <w:abstractNumId w:val="31"/>
  </w:num>
  <w:num w:numId="22">
    <w:abstractNumId w:val="5"/>
  </w:num>
  <w:num w:numId="23">
    <w:abstractNumId w:val="7"/>
  </w:num>
  <w:num w:numId="24">
    <w:abstractNumId w:val="15"/>
  </w:num>
  <w:num w:numId="25">
    <w:abstractNumId w:val="35"/>
  </w:num>
  <w:num w:numId="26">
    <w:abstractNumId w:val="13"/>
  </w:num>
  <w:num w:numId="27">
    <w:abstractNumId w:val="9"/>
  </w:num>
  <w:num w:numId="28">
    <w:abstractNumId w:val="22"/>
  </w:num>
  <w:num w:numId="29">
    <w:abstractNumId w:val="26"/>
  </w:num>
  <w:num w:numId="30">
    <w:abstractNumId w:val="33"/>
  </w:num>
  <w:num w:numId="31">
    <w:abstractNumId w:val="2"/>
  </w:num>
  <w:num w:numId="32">
    <w:abstractNumId w:val="16"/>
  </w:num>
  <w:num w:numId="33">
    <w:abstractNumId w:val="29"/>
  </w:num>
  <w:num w:numId="34">
    <w:abstractNumId w:val="23"/>
  </w:num>
  <w:num w:numId="35">
    <w:abstractNumId w:val="28"/>
  </w:num>
  <w:num w:numId="36">
    <w:abstractNumId w:val="27"/>
  </w:num>
  <w:num w:numId="37">
    <w:abstractNumId w:val="0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7"/>
    <w:rsid w:val="0000234C"/>
    <w:rsid w:val="00015C1C"/>
    <w:rsid w:val="00023CFF"/>
    <w:rsid w:val="00025D02"/>
    <w:rsid w:val="000360A7"/>
    <w:rsid w:val="00041CD1"/>
    <w:rsid w:val="00043B53"/>
    <w:rsid w:val="00044AB5"/>
    <w:rsid w:val="00047C25"/>
    <w:rsid w:val="000537DA"/>
    <w:rsid w:val="00061C47"/>
    <w:rsid w:val="00066C22"/>
    <w:rsid w:val="0007356F"/>
    <w:rsid w:val="000742A1"/>
    <w:rsid w:val="00074C54"/>
    <w:rsid w:val="00077E76"/>
    <w:rsid w:val="00090749"/>
    <w:rsid w:val="000918AE"/>
    <w:rsid w:val="000A08EF"/>
    <w:rsid w:val="000A1510"/>
    <w:rsid w:val="000A2A3F"/>
    <w:rsid w:val="000A6F55"/>
    <w:rsid w:val="000B420E"/>
    <w:rsid w:val="000D049D"/>
    <w:rsid w:val="000D1347"/>
    <w:rsid w:val="000D227B"/>
    <w:rsid w:val="000E124B"/>
    <w:rsid w:val="000E221B"/>
    <w:rsid w:val="000E4196"/>
    <w:rsid w:val="000F6CB0"/>
    <w:rsid w:val="001027BD"/>
    <w:rsid w:val="001034B7"/>
    <w:rsid w:val="001067D4"/>
    <w:rsid w:val="001231A6"/>
    <w:rsid w:val="00130D14"/>
    <w:rsid w:val="00133811"/>
    <w:rsid w:val="001343DB"/>
    <w:rsid w:val="00134F4E"/>
    <w:rsid w:val="0013542F"/>
    <w:rsid w:val="0014025F"/>
    <w:rsid w:val="00143244"/>
    <w:rsid w:val="001455A1"/>
    <w:rsid w:val="00150D06"/>
    <w:rsid w:val="001513B2"/>
    <w:rsid w:val="00155B10"/>
    <w:rsid w:val="00163200"/>
    <w:rsid w:val="0016499B"/>
    <w:rsid w:val="00167057"/>
    <w:rsid w:val="001670C2"/>
    <w:rsid w:val="00167209"/>
    <w:rsid w:val="00167B6F"/>
    <w:rsid w:val="00173D16"/>
    <w:rsid w:val="001760EA"/>
    <w:rsid w:val="00177408"/>
    <w:rsid w:val="00177AE6"/>
    <w:rsid w:val="001A17D3"/>
    <w:rsid w:val="001A1E7D"/>
    <w:rsid w:val="001A6679"/>
    <w:rsid w:val="001A7E68"/>
    <w:rsid w:val="001B012C"/>
    <w:rsid w:val="001B6EDB"/>
    <w:rsid w:val="001C0F1A"/>
    <w:rsid w:val="001C3AA0"/>
    <w:rsid w:val="001D1ECB"/>
    <w:rsid w:val="001D3EE3"/>
    <w:rsid w:val="001F42BA"/>
    <w:rsid w:val="001F5622"/>
    <w:rsid w:val="00200A17"/>
    <w:rsid w:val="00211335"/>
    <w:rsid w:val="00212087"/>
    <w:rsid w:val="00226A5D"/>
    <w:rsid w:val="002374E2"/>
    <w:rsid w:val="00241A19"/>
    <w:rsid w:val="00242FE8"/>
    <w:rsid w:val="00243EE4"/>
    <w:rsid w:val="00245E88"/>
    <w:rsid w:val="00267263"/>
    <w:rsid w:val="002676FD"/>
    <w:rsid w:val="0027477B"/>
    <w:rsid w:val="002766D8"/>
    <w:rsid w:val="00283B76"/>
    <w:rsid w:val="00294AB9"/>
    <w:rsid w:val="00294E0C"/>
    <w:rsid w:val="002952BA"/>
    <w:rsid w:val="002A0A2A"/>
    <w:rsid w:val="002A17FF"/>
    <w:rsid w:val="002A1C21"/>
    <w:rsid w:val="002B06A4"/>
    <w:rsid w:val="002B481B"/>
    <w:rsid w:val="002B491A"/>
    <w:rsid w:val="002B6E37"/>
    <w:rsid w:val="002C54A0"/>
    <w:rsid w:val="002C5668"/>
    <w:rsid w:val="002D2915"/>
    <w:rsid w:val="002D636A"/>
    <w:rsid w:val="002D6FBA"/>
    <w:rsid w:val="002E3B90"/>
    <w:rsid w:val="002E547D"/>
    <w:rsid w:val="002F6371"/>
    <w:rsid w:val="003022DE"/>
    <w:rsid w:val="003079B5"/>
    <w:rsid w:val="00314FE6"/>
    <w:rsid w:val="00317D63"/>
    <w:rsid w:val="0033562E"/>
    <w:rsid w:val="00337508"/>
    <w:rsid w:val="00341302"/>
    <w:rsid w:val="0034482B"/>
    <w:rsid w:val="003456EA"/>
    <w:rsid w:val="00347E1F"/>
    <w:rsid w:val="0035096D"/>
    <w:rsid w:val="003520EF"/>
    <w:rsid w:val="0037348E"/>
    <w:rsid w:val="0037428D"/>
    <w:rsid w:val="00377F12"/>
    <w:rsid w:val="0038199A"/>
    <w:rsid w:val="003829D3"/>
    <w:rsid w:val="00386425"/>
    <w:rsid w:val="0039512D"/>
    <w:rsid w:val="003A7E75"/>
    <w:rsid w:val="003B0424"/>
    <w:rsid w:val="003B7DE6"/>
    <w:rsid w:val="003C5502"/>
    <w:rsid w:val="003C7782"/>
    <w:rsid w:val="003D021F"/>
    <w:rsid w:val="003D11BB"/>
    <w:rsid w:val="003D2799"/>
    <w:rsid w:val="003E23C4"/>
    <w:rsid w:val="003E6E0D"/>
    <w:rsid w:val="003E6E42"/>
    <w:rsid w:val="003F0E29"/>
    <w:rsid w:val="00400DAA"/>
    <w:rsid w:val="00401F49"/>
    <w:rsid w:val="004100C1"/>
    <w:rsid w:val="00410BB9"/>
    <w:rsid w:val="0041157C"/>
    <w:rsid w:val="00423FFD"/>
    <w:rsid w:val="00424F1A"/>
    <w:rsid w:val="00432B2E"/>
    <w:rsid w:val="004366C1"/>
    <w:rsid w:val="00444A6E"/>
    <w:rsid w:val="0045147A"/>
    <w:rsid w:val="00451800"/>
    <w:rsid w:val="004606A7"/>
    <w:rsid w:val="004606C6"/>
    <w:rsid w:val="00461E3D"/>
    <w:rsid w:val="004640E0"/>
    <w:rsid w:val="004669BD"/>
    <w:rsid w:val="00466E31"/>
    <w:rsid w:val="00471B38"/>
    <w:rsid w:val="004749C8"/>
    <w:rsid w:val="0048774A"/>
    <w:rsid w:val="004917FF"/>
    <w:rsid w:val="00494409"/>
    <w:rsid w:val="004949B8"/>
    <w:rsid w:val="004A124B"/>
    <w:rsid w:val="004A4CB5"/>
    <w:rsid w:val="004A576E"/>
    <w:rsid w:val="004A5959"/>
    <w:rsid w:val="004B4CC6"/>
    <w:rsid w:val="004C4BE6"/>
    <w:rsid w:val="004D3271"/>
    <w:rsid w:val="004D59B4"/>
    <w:rsid w:val="004D7185"/>
    <w:rsid w:val="004E3CAB"/>
    <w:rsid w:val="004E79A0"/>
    <w:rsid w:val="004F3A4A"/>
    <w:rsid w:val="004F5E6E"/>
    <w:rsid w:val="004F783D"/>
    <w:rsid w:val="00504AE4"/>
    <w:rsid w:val="00504E63"/>
    <w:rsid w:val="005071C2"/>
    <w:rsid w:val="00516431"/>
    <w:rsid w:val="00517DB3"/>
    <w:rsid w:val="005250DB"/>
    <w:rsid w:val="00525FA1"/>
    <w:rsid w:val="0054083B"/>
    <w:rsid w:val="00540A12"/>
    <w:rsid w:val="00543E9B"/>
    <w:rsid w:val="0054512C"/>
    <w:rsid w:val="00550B42"/>
    <w:rsid w:val="005629E2"/>
    <w:rsid w:val="00564AF2"/>
    <w:rsid w:val="00566648"/>
    <w:rsid w:val="00566A0A"/>
    <w:rsid w:val="005672D6"/>
    <w:rsid w:val="00594D47"/>
    <w:rsid w:val="005A3A3E"/>
    <w:rsid w:val="005A3C58"/>
    <w:rsid w:val="005A5061"/>
    <w:rsid w:val="005B32A3"/>
    <w:rsid w:val="005B72E2"/>
    <w:rsid w:val="005D29ED"/>
    <w:rsid w:val="005E4A0E"/>
    <w:rsid w:val="005F2630"/>
    <w:rsid w:val="005F7BB6"/>
    <w:rsid w:val="006001E8"/>
    <w:rsid w:val="006008BE"/>
    <w:rsid w:val="006040C1"/>
    <w:rsid w:val="00605E84"/>
    <w:rsid w:val="00606221"/>
    <w:rsid w:val="00614A04"/>
    <w:rsid w:val="006202E0"/>
    <w:rsid w:val="00623FC7"/>
    <w:rsid w:val="00625D42"/>
    <w:rsid w:val="00632545"/>
    <w:rsid w:val="00633DE0"/>
    <w:rsid w:val="00637163"/>
    <w:rsid w:val="00644E11"/>
    <w:rsid w:val="0065684D"/>
    <w:rsid w:val="0065799F"/>
    <w:rsid w:val="00661184"/>
    <w:rsid w:val="00663418"/>
    <w:rsid w:val="00674B71"/>
    <w:rsid w:val="00676A44"/>
    <w:rsid w:val="006878E3"/>
    <w:rsid w:val="0069073A"/>
    <w:rsid w:val="00693A32"/>
    <w:rsid w:val="00696B8E"/>
    <w:rsid w:val="00696BA7"/>
    <w:rsid w:val="00697BC1"/>
    <w:rsid w:val="006A1C17"/>
    <w:rsid w:val="006A237E"/>
    <w:rsid w:val="006A5F1A"/>
    <w:rsid w:val="006B6A50"/>
    <w:rsid w:val="006B7FF5"/>
    <w:rsid w:val="006C3B9D"/>
    <w:rsid w:val="006C53B0"/>
    <w:rsid w:val="006C5CB8"/>
    <w:rsid w:val="006D5ED7"/>
    <w:rsid w:val="006F5B84"/>
    <w:rsid w:val="00704227"/>
    <w:rsid w:val="007228EA"/>
    <w:rsid w:val="007238ED"/>
    <w:rsid w:val="007255E9"/>
    <w:rsid w:val="00732BE9"/>
    <w:rsid w:val="007345EF"/>
    <w:rsid w:val="00737B27"/>
    <w:rsid w:val="00742C8F"/>
    <w:rsid w:val="00745CF1"/>
    <w:rsid w:val="007564B9"/>
    <w:rsid w:val="007575A8"/>
    <w:rsid w:val="007604F9"/>
    <w:rsid w:val="00772AF8"/>
    <w:rsid w:val="007740E7"/>
    <w:rsid w:val="0078330F"/>
    <w:rsid w:val="00783B92"/>
    <w:rsid w:val="00785BB2"/>
    <w:rsid w:val="00785D5A"/>
    <w:rsid w:val="00787D5A"/>
    <w:rsid w:val="0079002F"/>
    <w:rsid w:val="00793BB1"/>
    <w:rsid w:val="007A0B3F"/>
    <w:rsid w:val="007A2383"/>
    <w:rsid w:val="007A74DD"/>
    <w:rsid w:val="007A7BCA"/>
    <w:rsid w:val="007B2B27"/>
    <w:rsid w:val="007B3B0A"/>
    <w:rsid w:val="007B72E5"/>
    <w:rsid w:val="007C241F"/>
    <w:rsid w:val="007C7816"/>
    <w:rsid w:val="007D397D"/>
    <w:rsid w:val="007D4D54"/>
    <w:rsid w:val="007E0957"/>
    <w:rsid w:val="007E1DFD"/>
    <w:rsid w:val="0080238B"/>
    <w:rsid w:val="008054F9"/>
    <w:rsid w:val="0080688F"/>
    <w:rsid w:val="008108D5"/>
    <w:rsid w:val="0081246B"/>
    <w:rsid w:val="008211F9"/>
    <w:rsid w:val="00822D91"/>
    <w:rsid w:val="008259C7"/>
    <w:rsid w:val="0083006F"/>
    <w:rsid w:val="00833324"/>
    <w:rsid w:val="00835CD8"/>
    <w:rsid w:val="00835DEA"/>
    <w:rsid w:val="00835E4C"/>
    <w:rsid w:val="00864599"/>
    <w:rsid w:val="00874995"/>
    <w:rsid w:val="0087579D"/>
    <w:rsid w:val="008758D7"/>
    <w:rsid w:val="0087698F"/>
    <w:rsid w:val="00877421"/>
    <w:rsid w:val="00882A73"/>
    <w:rsid w:val="00883DF9"/>
    <w:rsid w:val="0088480F"/>
    <w:rsid w:val="00896717"/>
    <w:rsid w:val="00896EA9"/>
    <w:rsid w:val="008A0CD6"/>
    <w:rsid w:val="008A1818"/>
    <w:rsid w:val="008A1EF3"/>
    <w:rsid w:val="008A232C"/>
    <w:rsid w:val="008A4711"/>
    <w:rsid w:val="008B4F41"/>
    <w:rsid w:val="008B54D0"/>
    <w:rsid w:val="008C75AE"/>
    <w:rsid w:val="008D7489"/>
    <w:rsid w:val="008E058F"/>
    <w:rsid w:val="008E2D51"/>
    <w:rsid w:val="008E6C95"/>
    <w:rsid w:val="008E6F76"/>
    <w:rsid w:val="008F5831"/>
    <w:rsid w:val="008F7EEF"/>
    <w:rsid w:val="00901237"/>
    <w:rsid w:val="009025F8"/>
    <w:rsid w:val="00905E7D"/>
    <w:rsid w:val="009104AB"/>
    <w:rsid w:val="00922369"/>
    <w:rsid w:val="00925378"/>
    <w:rsid w:val="00931596"/>
    <w:rsid w:val="00936F70"/>
    <w:rsid w:val="009510A4"/>
    <w:rsid w:val="00952C5C"/>
    <w:rsid w:val="009563F9"/>
    <w:rsid w:val="009614DE"/>
    <w:rsid w:val="00961D17"/>
    <w:rsid w:val="00965343"/>
    <w:rsid w:val="00967333"/>
    <w:rsid w:val="00977161"/>
    <w:rsid w:val="00980972"/>
    <w:rsid w:val="00982CB9"/>
    <w:rsid w:val="00992C5E"/>
    <w:rsid w:val="00993A8B"/>
    <w:rsid w:val="0099401D"/>
    <w:rsid w:val="00996521"/>
    <w:rsid w:val="0099674A"/>
    <w:rsid w:val="009A5360"/>
    <w:rsid w:val="009B5DDA"/>
    <w:rsid w:val="009C455E"/>
    <w:rsid w:val="009D076E"/>
    <w:rsid w:val="009D1263"/>
    <w:rsid w:val="009E0488"/>
    <w:rsid w:val="009E077D"/>
    <w:rsid w:val="009E090E"/>
    <w:rsid w:val="009E0C26"/>
    <w:rsid w:val="009E721C"/>
    <w:rsid w:val="009F1005"/>
    <w:rsid w:val="009F4F91"/>
    <w:rsid w:val="00A12F44"/>
    <w:rsid w:val="00A14BFD"/>
    <w:rsid w:val="00A16E9A"/>
    <w:rsid w:val="00A20A77"/>
    <w:rsid w:val="00A210FA"/>
    <w:rsid w:val="00A23AAE"/>
    <w:rsid w:val="00A32AF9"/>
    <w:rsid w:val="00A5051A"/>
    <w:rsid w:val="00A555B0"/>
    <w:rsid w:val="00A6448B"/>
    <w:rsid w:val="00A65E06"/>
    <w:rsid w:val="00A77812"/>
    <w:rsid w:val="00A87A78"/>
    <w:rsid w:val="00A9354E"/>
    <w:rsid w:val="00A97BBE"/>
    <w:rsid w:val="00AB13AC"/>
    <w:rsid w:val="00AB3807"/>
    <w:rsid w:val="00AB5431"/>
    <w:rsid w:val="00AB5AF7"/>
    <w:rsid w:val="00AB622B"/>
    <w:rsid w:val="00AC2B95"/>
    <w:rsid w:val="00AC311E"/>
    <w:rsid w:val="00AD51BC"/>
    <w:rsid w:val="00AD786A"/>
    <w:rsid w:val="00AF123A"/>
    <w:rsid w:val="00AF2461"/>
    <w:rsid w:val="00AF38DD"/>
    <w:rsid w:val="00AF7FC8"/>
    <w:rsid w:val="00B0252A"/>
    <w:rsid w:val="00B0352D"/>
    <w:rsid w:val="00B0434A"/>
    <w:rsid w:val="00B0589F"/>
    <w:rsid w:val="00B10926"/>
    <w:rsid w:val="00B10DC9"/>
    <w:rsid w:val="00B17A23"/>
    <w:rsid w:val="00B17AAE"/>
    <w:rsid w:val="00B22471"/>
    <w:rsid w:val="00B275B2"/>
    <w:rsid w:val="00B3346F"/>
    <w:rsid w:val="00B351F7"/>
    <w:rsid w:val="00B37A90"/>
    <w:rsid w:val="00B4058F"/>
    <w:rsid w:val="00B42011"/>
    <w:rsid w:val="00B43060"/>
    <w:rsid w:val="00B60606"/>
    <w:rsid w:val="00B60ABF"/>
    <w:rsid w:val="00B76E2B"/>
    <w:rsid w:val="00B867D6"/>
    <w:rsid w:val="00B9659C"/>
    <w:rsid w:val="00BA700F"/>
    <w:rsid w:val="00BB27DD"/>
    <w:rsid w:val="00BB3F02"/>
    <w:rsid w:val="00BC0DC7"/>
    <w:rsid w:val="00BC5975"/>
    <w:rsid w:val="00BD7847"/>
    <w:rsid w:val="00BF3A9D"/>
    <w:rsid w:val="00BF782E"/>
    <w:rsid w:val="00C01455"/>
    <w:rsid w:val="00C014C3"/>
    <w:rsid w:val="00C01DD2"/>
    <w:rsid w:val="00C05474"/>
    <w:rsid w:val="00C15EEE"/>
    <w:rsid w:val="00C3246E"/>
    <w:rsid w:val="00C42DE7"/>
    <w:rsid w:val="00C44310"/>
    <w:rsid w:val="00C63BD1"/>
    <w:rsid w:val="00C873C9"/>
    <w:rsid w:val="00C911F1"/>
    <w:rsid w:val="00C91C2F"/>
    <w:rsid w:val="00C926AB"/>
    <w:rsid w:val="00CA008C"/>
    <w:rsid w:val="00CA214B"/>
    <w:rsid w:val="00CA21D7"/>
    <w:rsid w:val="00CA3911"/>
    <w:rsid w:val="00CA4C99"/>
    <w:rsid w:val="00CB714E"/>
    <w:rsid w:val="00CC4814"/>
    <w:rsid w:val="00CC64C6"/>
    <w:rsid w:val="00CD52AC"/>
    <w:rsid w:val="00CF1C9E"/>
    <w:rsid w:val="00CF3F4C"/>
    <w:rsid w:val="00CF591C"/>
    <w:rsid w:val="00D04E1E"/>
    <w:rsid w:val="00D053FA"/>
    <w:rsid w:val="00D06145"/>
    <w:rsid w:val="00D079E9"/>
    <w:rsid w:val="00D13CFF"/>
    <w:rsid w:val="00D14BB7"/>
    <w:rsid w:val="00D22D79"/>
    <w:rsid w:val="00D27767"/>
    <w:rsid w:val="00D348BC"/>
    <w:rsid w:val="00D349C4"/>
    <w:rsid w:val="00D37AF4"/>
    <w:rsid w:val="00D5030D"/>
    <w:rsid w:val="00D6099F"/>
    <w:rsid w:val="00D62C94"/>
    <w:rsid w:val="00D64A5E"/>
    <w:rsid w:val="00D71D45"/>
    <w:rsid w:val="00D75D86"/>
    <w:rsid w:val="00D81C10"/>
    <w:rsid w:val="00D84CF0"/>
    <w:rsid w:val="00D92D71"/>
    <w:rsid w:val="00DB039B"/>
    <w:rsid w:val="00DB44D6"/>
    <w:rsid w:val="00DB4A3F"/>
    <w:rsid w:val="00DB5D4F"/>
    <w:rsid w:val="00DD0407"/>
    <w:rsid w:val="00DD243C"/>
    <w:rsid w:val="00DD42D4"/>
    <w:rsid w:val="00DD4415"/>
    <w:rsid w:val="00DD58D5"/>
    <w:rsid w:val="00DD74DF"/>
    <w:rsid w:val="00DE70C3"/>
    <w:rsid w:val="00DF0171"/>
    <w:rsid w:val="00DF7B0A"/>
    <w:rsid w:val="00E039A8"/>
    <w:rsid w:val="00E06310"/>
    <w:rsid w:val="00E1003D"/>
    <w:rsid w:val="00E1276D"/>
    <w:rsid w:val="00E20B69"/>
    <w:rsid w:val="00E24D12"/>
    <w:rsid w:val="00E33E19"/>
    <w:rsid w:val="00E34242"/>
    <w:rsid w:val="00E344C9"/>
    <w:rsid w:val="00E36A85"/>
    <w:rsid w:val="00E40595"/>
    <w:rsid w:val="00E42F2C"/>
    <w:rsid w:val="00E44630"/>
    <w:rsid w:val="00E45515"/>
    <w:rsid w:val="00E55825"/>
    <w:rsid w:val="00E64BE2"/>
    <w:rsid w:val="00E64EE5"/>
    <w:rsid w:val="00E678AA"/>
    <w:rsid w:val="00E716DC"/>
    <w:rsid w:val="00E91B89"/>
    <w:rsid w:val="00E93574"/>
    <w:rsid w:val="00E96FF5"/>
    <w:rsid w:val="00EA248E"/>
    <w:rsid w:val="00EA50DA"/>
    <w:rsid w:val="00EA5364"/>
    <w:rsid w:val="00EB7C0D"/>
    <w:rsid w:val="00EC7F4F"/>
    <w:rsid w:val="00ED30D0"/>
    <w:rsid w:val="00ED30F2"/>
    <w:rsid w:val="00ED7916"/>
    <w:rsid w:val="00ED7E9F"/>
    <w:rsid w:val="00EE2037"/>
    <w:rsid w:val="00EE62B8"/>
    <w:rsid w:val="00EF2075"/>
    <w:rsid w:val="00EF5983"/>
    <w:rsid w:val="00EF75DC"/>
    <w:rsid w:val="00F137C2"/>
    <w:rsid w:val="00F14CC4"/>
    <w:rsid w:val="00F2142D"/>
    <w:rsid w:val="00F32E36"/>
    <w:rsid w:val="00F34522"/>
    <w:rsid w:val="00F3534B"/>
    <w:rsid w:val="00F450FD"/>
    <w:rsid w:val="00F479AD"/>
    <w:rsid w:val="00F540ED"/>
    <w:rsid w:val="00F6292A"/>
    <w:rsid w:val="00F65B8D"/>
    <w:rsid w:val="00F67290"/>
    <w:rsid w:val="00F7241D"/>
    <w:rsid w:val="00F7417F"/>
    <w:rsid w:val="00F839FD"/>
    <w:rsid w:val="00F9064D"/>
    <w:rsid w:val="00F9206F"/>
    <w:rsid w:val="00F9511F"/>
    <w:rsid w:val="00F95F77"/>
    <w:rsid w:val="00F97EE5"/>
    <w:rsid w:val="00FA132B"/>
    <w:rsid w:val="00FA50CE"/>
    <w:rsid w:val="00FB041F"/>
    <w:rsid w:val="00FB32EC"/>
    <w:rsid w:val="00FB39E3"/>
    <w:rsid w:val="00FB50A8"/>
    <w:rsid w:val="00FC4D88"/>
    <w:rsid w:val="00FD6EA2"/>
    <w:rsid w:val="00FE037F"/>
    <w:rsid w:val="00FE1221"/>
    <w:rsid w:val="00FE49F0"/>
    <w:rsid w:val="00FF1447"/>
    <w:rsid w:val="00FF3775"/>
    <w:rsid w:val="00FF383B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11685"/>
  <w15:docId w15:val="{A75C4A2D-BAE0-40B0-A059-C00A48FD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1D1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1D1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07"/>
  </w:style>
  <w:style w:type="paragraph" w:styleId="Footer">
    <w:name w:val="footer"/>
    <w:basedOn w:val="Normal"/>
    <w:link w:val="FooterChar"/>
    <w:uiPriority w:val="99"/>
    <w:unhideWhenUsed/>
    <w:rsid w:val="00AB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07"/>
  </w:style>
  <w:style w:type="paragraph" w:styleId="ListParagraph">
    <w:name w:val="List Paragraph"/>
    <w:basedOn w:val="Normal"/>
    <w:uiPriority w:val="34"/>
    <w:qFormat/>
    <w:rsid w:val="00B22471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TabletextCharChar">
    <w:name w:val="Table text Char Char"/>
    <w:link w:val="Tabletext"/>
    <w:locked/>
    <w:rsid w:val="002D636A"/>
    <w:rPr>
      <w:rFonts w:ascii="Arial" w:eastAsia="Times New Roman" w:hAnsi="Arial"/>
    </w:rPr>
  </w:style>
  <w:style w:type="paragraph" w:customStyle="1" w:styleId="Tabletext">
    <w:name w:val="Table text"/>
    <w:link w:val="TabletextCharChar"/>
    <w:rsid w:val="002D636A"/>
    <w:pPr>
      <w:spacing w:before="40" w:after="40" w:line="220" w:lineRule="atLeast"/>
    </w:pPr>
    <w:rPr>
      <w:rFonts w:ascii="Arial" w:eastAsia="Times New Roman" w:hAnsi="Arial"/>
    </w:rPr>
  </w:style>
  <w:style w:type="character" w:styleId="Hyperlink">
    <w:name w:val="Hyperlink"/>
    <w:basedOn w:val="DefaultParagraphFont"/>
    <w:uiPriority w:val="99"/>
    <w:semiHidden/>
    <w:unhideWhenUsed/>
    <w:rsid w:val="009E09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8848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CE"/>
    <w:rPr>
      <w:b/>
      <w:bCs/>
      <w:sz w:val="20"/>
      <w:szCs w:val="20"/>
    </w:rPr>
  </w:style>
  <w:style w:type="character" w:customStyle="1" w:styleId="language">
    <w:name w:val="language"/>
    <w:basedOn w:val="DefaultParagraphFont"/>
    <w:rsid w:val="006C3B9D"/>
  </w:style>
  <w:style w:type="paragraph" w:customStyle="1" w:styleId="TableText2">
    <w:name w:val="Table Text2"/>
    <w:basedOn w:val="Normal"/>
    <w:link w:val="TableText2Char"/>
    <w:qFormat/>
    <w:rsid w:val="00A16E9A"/>
    <w:pPr>
      <w:spacing w:before="60" w:after="0" w:line="240" w:lineRule="auto"/>
      <w:ind w:right="-23"/>
    </w:pPr>
    <w:rPr>
      <w:rFonts w:ascii="Arial" w:eastAsia="Arial" w:hAnsi="Arial" w:cs="Arial"/>
      <w:sz w:val="18"/>
      <w:szCs w:val="18"/>
      <w:lang w:eastAsia="zh-CN"/>
    </w:rPr>
  </w:style>
  <w:style w:type="character" w:customStyle="1" w:styleId="TableText2Char">
    <w:name w:val="Table Text2 Char"/>
    <w:link w:val="TableText2"/>
    <w:rsid w:val="00A16E9A"/>
    <w:rPr>
      <w:rFonts w:ascii="Arial" w:eastAsia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33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049">
          <w:marLeft w:val="0"/>
          <w:marRight w:val="0"/>
          <w:marTop w:val="0"/>
          <w:marBottom w:val="0"/>
          <w:divBdr>
            <w:top w:val="single" w:sz="18" w:space="0" w:color="CCCC66"/>
            <w:left w:val="single" w:sz="18" w:space="0" w:color="CCCC66"/>
            <w:bottom w:val="single" w:sz="18" w:space="0" w:color="CCCC66"/>
            <w:right w:val="single" w:sz="18" w:space="0" w:color="CCCC66"/>
          </w:divBdr>
          <w:divsChild>
            <w:div w:id="949970304">
              <w:marLeft w:val="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7374-59BF-4BB3-A495-F683E498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</dc:creator>
  <cp:lastModifiedBy>VOLLEMA-CREEK, Saskia (svoll4)</cp:lastModifiedBy>
  <cp:revision>15</cp:revision>
  <cp:lastPrinted>2023-07-20T01:16:00Z</cp:lastPrinted>
  <dcterms:created xsi:type="dcterms:W3CDTF">2023-05-31T00:13:00Z</dcterms:created>
  <dcterms:modified xsi:type="dcterms:W3CDTF">2023-08-20T04:49:00Z</dcterms:modified>
</cp:coreProperties>
</file>